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A75" w:rsidRPr="00985AAB" w:rsidRDefault="004A1A75" w:rsidP="00B42F8A">
      <w:pPr>
        <w:pStyle w:val="NoSpacing"/>
        <w:jc w:val="center"/>
        <w:rPr>
          <w:rFonts w:ascii="TH SarabunPSK" w:hAnsi="TH SarabunPSK" w:cs="TH SarabunPSK"/>
          <w:b/>
          <w:bCs/>
          <w:sz w:val="36"/>
          <w:szCs w:val="36"/>
        </w:rPr>
      </w:pPr>
      <w:r w:rsidRPr="00985AAB">
        <w:rPr>
          <w:rFonts w:ascii="TH SarabunPSK" w:hAnsi="TH SarabunPSK" w:cs="TH SarabunPSK" w:hint="cs"/>
          <w:b/>
          <w:bCs/>
          <w:sz w:val="36"/>
          <w:szCs w:val="36"/>
          <w:cs/>
        </w:rPr>
        <w:t>บทความวิจัย</w:t>
      </w:r>
    </w:p>
    <w:p w:rsidR="00521D33" w:rsidRPr="00985AAB" w:rsidRDefault="00985AAB" w:rsidP="00985AAB">
      <w:pPr>
        <w:pStyle w:val="NoSpacing"/>
        <w:tabs>
          <w:tab w:val="left" w:pos="1800"/>
        </w:tabs>
        <w:rPr>
          <w:rFonts w:ascii="TH SarabunPSK" w:hAnsi="TH SarabunPSK" w:cs="TH SarabunPSK"/>
          <w:b/>
          <w:bCs/>
          <w:sz w:val="36"/>
          <w:szCs w:val="36"/>
        </w:rPr>
      </w:pPr>
      <w:r w:rsidRPr="00985AAB">
        <w:rPr>
          <w:rFonts w:ascii="TH SarabunPSK" w:hAnsi="TH SarabunPSK" w:cs="TH SarabunPSK" w:hint="cs"/>
          <w:b/>
          <w:bCs/>
          <w:sz w:val="36"/>
          <w:szCs w:val="36"/>
          <w:cs/>
        </w:rPr>
        <w:t>ชื่อภาษาไทย</w:t>
      </w:r>
      <w:r w:rsidR="006723BE">
        <w:rPr>
          <w:rFonts w:ascii="TH SarabunPSK" w:hAnsi="TH SarabunPSK" w:cs="TH SarabunPSK"/>
          <w:b/>
          <w:bCs/>
          <w:sz w:val="36"/>
          <w:szCs w:val="36"/>
        </w:rPr>
        <w:t xml:space="preserve">    :</w:t>
      </w:r>
      <w:r w:rsidRPr="00985AAB">
        <w:rPr>
          <w:rFonts w:ascii="TH SarabunPSK" w:hAnsi="TH SarabunPSK" w:cs="TH SarabunPSK" w:hint="cs"/>
          <w:b/>
          <w:bCs/>
          <w:sz w:val="36"/>
          <w:szCs w:val="36"/>
          <w:cs/>
        </w:rPr>
        <w:t xml:space="preserve"> </w:t>
      </w:r>
      <w:r w:rsidRPr="00985AAB">
        <w:rPr>
          <w:rFonts w:ascii="TH SarabunPSK" w:hAnsi="TH SarabunPSK" w:cs="TH SarabunPSK" w:hint="cs"/>
          <w:b/>
          <w:bCs/>
          <w:sz w:val="36"/>
          <w:szCs w:val="36"/>
          <w:cs/>
        </w:rPr>
        <w:tab/>
      </w:r>
      <w:r w:rsidR="00B42F8A" w:rsidRPr="00985AAB">
        <w:rPr>
          <w:rFonts w:ascii="TH SarabunPSK" w:hAnsi="TH SarabunPSK" w:cs="TH SarabunPSK"/>
          <w:b/>
          <w:bCs/>
          <w:sz w:val="36"/>
          <w:szCs w:val="36"/>
          <w:cs/>
        </w:rPr>
        <w:t>การศึกษาเชิงวิเคราะห์คำว่า “ธรรม” ในคัมภีร์ธรรมบท</w:t>
      </w:r>
    </w:p>
    <w:p w:rsidR="00B42F8A" w:rsidRDefault="00985AAB" w:rsidP="00985AAB">
      <w:pPr>
        <w:pStyle w:val="NoSpacing"/>
        <w:tabs>
          <w:tab w:val="left" w:pos="1800"/>
        </w:tabs>
        <w:rPr>
          <w:rFonts w:ascii="TH SarabunPSK" w:hAnsi="TH SarabunPSK" w:cs="TH SarabunPSK" w:hint="cs"/>
          <w:b/>
          <w:bCs/>
          <w:sz w:val="36"/>
          <w:szCs w:val="36"/>
        </w:rPr>
      </w:pPr>
      <w:r>
        <w:rPr>
          <w:rFonts w:ascii="TH SarabunPSK" w:hAnsi="TH SarabunPSK" w:cs="TH SarabunPSK" w:hint="cs"/>
          <w:b/>
          <w:bCs/>
          <w:sz w:val="36"/>
          <w:szCs w:val="36"/>
          <w:cs/>
        </w:rPr>
        <w:t>ชื่อภาษาอังกฤษ</w:t>
      </w:r>
      <w:r w:rsidR="006723BE">
        <w:rPr>
          <w:rFonts w:ascii="TH SarabunPSK" w:hAnsi="TH SarabunPSK" w:cs="TH SarabunPSK"/>
          <w:b/>
          <w:bCs/>
          <w:sz w:val="36"/>
          <w:szCs w:val="36"/>
        </w:rPr>
        <w:t>:</w:t>
      </w:r>
      <w:r>
        <w:rPr>
          <w:rFonts w:ascii="TH SarabunPSK" w:hAnsi="TH SarabunPSK" w:cs="TH SarabunPSK" w:hint="cs"/>
          <w:b/>
          <w:bCs/>
          <w:sz w:val="36"/>
          <w:szCs w:val="36"/>
          <w:cs/>
        </w:rPr>
        <w:tab/>
      </w:r>
      <w:r w:rsidR="00B42F8A" w:rsidRPr="00985AAB">
        <w:rPr>
          <w:rFonts w:ascii="TH SarabunPSK" w:hAnsi="TH SarabunPSK" w:cs="TH SarabunPSK"/>
          <w:b/>
          <w:bCs/>
          <w:sz w:val="36"/>
          <w:szCs w:val="36"/>
        </w:rPr>
        <w:t xml:space="preserve">An Analytical Study of </w:t>
      </w:r>
      <w:r w:rsidR="00D8056A" w:rsidRPr="00985AAB">
        <w:rPr>
          <w:rFonts w:ascii="TH SarabunPSK" w:hAnsi="TH SarabunPSK" w:cs="TH SarabunPSK"/>
          <w:b/>
          <w:bCs/>
          <w:sz w:val="36"/>
          <w:szCs w:val="36"/>
        </w:rPr>
        <w:t>The Word “Dh</w:t>
      </w:r>
      <w:r w:rsidR="005C3F61" w:rsidRPr="00985AAB">
        <w:rPr>
          <w:rFonts w:ascii="TH SarabunPSK" w:hAnsi="TH SarabunPSK" w:cs="TH SarabunPSK"/>
          <w:b/>
          <w:bCs/>
          <w:sz w:val="36"/>
          <w:szCs w:val="36"/>
        </w:rPr>
        <w:t>a</w:t>
      </w:r>
      <w:r w:rsidR="00D8056A" w:rsidRPr="00985AAB">
        <w:rPr>
          <w:rFonts w:ascii="TH SarabunPSK" w:hAnsi="TH SarabunPSK" w:cs="TH SarabunPSK"/>
          <w:b/>
          <w:bCs/>
          <w:sz w:val="36"/>
          <w:szCs w:val="36"/>
        </w:rPr>
        <w:t>m</w:t>
      </w:r>
      <w:r w:rsidR="004D0B45" w:rsidRPr="00985AAB">
        <w:rPr>
          <w:rFonts w:ascii="TH SarabunPSK" w:hAnsi="TH SarabunPSK" w:cs="TH SarabunPSK"/>
          <w:b/>
          <w:bCs/>
          <w:sz w:val="36"/>
          <w:szCs w:val="36"/>
        </w:rPr>
        <w:t>ma” In Dha</w:t>
      </w:r>
      <w:r w:rsidR="005C3F61" w:rsidRPr="00985AAB">
        <w:rPr>
          <w:rFonts w:ascii="TH SarabunPSK" w:hAnsi="TH SarabunPSK" w:cs="TH SarabunPSK"/>
          <w:b/>
          <w:bCs/>
          <w:sz w:val="36"/>
          <w:szCs w:val="36"/>
        </w:rPr>
        <w:t>mmapada</w:t>
      </w:r>
    </w:p>
    <w:p w:rsidR="00985AAB" w:rsidRDefault="00985AAB" w:rsidP="00985AAB">
      <w:pPr>
        <w:pStyle w:val="NoSpacing"/>
        <w:tabs>
          <w:tab w:val="left" w:pos="1800"/>
        </w:tabs>
        <w:rPr>
          <w:rFonts w:ascii="TH SarabunPSK" w:hAnsi="TH SarabunPSK" w:cs="TH SarabunPSK" w:hint="cs"/>
          <w:sz w:val="24"/>
          <w:szCs w:val="32"/>
        </w:rPr>
      </w:pPr>
      <w:r w:rsidRPr="00985AAB">
        <w:rPr>
          <w:rFonts w:ascii="TH SarabunPSK" w:hAnsi="TH SarabunPSK" w:cs="TH SarabunPSK"/>
          <w:sz w:val="24"/>
          <w:szCs w:val="32"/>
          <w:cs/>
        </w:rPr>
        <w:t>ชื่อผู้นิพนธ์</w:t>
      </w:r>
      <w:r w:rsidR="006723BE">
        <w:rPr>
          <w:rFonts w:ascii="TH SarabunPSK" w:hAnsi="TH SarabunPSK" w:cs="TH SarabunPSK"/>
          <w:sz w:val="24"/>
          <w:szCs w:val="32"/>
        </w:rPr>
        <w:t xml:space="preserve">             :</w:t>
      </w:r>
      <w:r w:rsidR="006723BE">
        <w:rPr>
          <w:rFonts w:ascii="TH SarabunPSK" w:hAnsi="TH SarabunPSK" w:cs="TH SarabunPSK"/>
          <w:sz w:val="24"/>
          <w:szCs w:val="32"/>
        </w:rPr>
        <w:tab/>
      </w:r>
      <w:r w:rsidRPr="00985AAB">
        <w:rPr>
          <w:rFonts w:ascii="TH SarabunPSK" w:hAnsi="TH SarabunPSK" w:cs="TH SarabunPSK"/>
          <w:sz w:val="24"/>
          <w:szCs w:val="32"/>
          <w:cs/>
        </w:rPr>
        <w:t>พระครูศรีปัญญาวิกรม</w:t>
      </w:r>
      <w:r w:rsidR="006075D0">
        <w:rPr>
          <w:rStyle w:val="FootnoteReference"/>
          <w:rFonts w:ascii="TH SarabunPSK" w:hAnsi="TH SarabunPSK" w:cs="TH SarabunPSK"/>
          <w:sz w:val="24"/>
          <w:szCs w:val="32"/>
          <w:cs/>
        </w:rPr>
        <w:footnoteReference w:id="1"/>
      </w:r>
    </w:p>
    <w:p w:rsidR="00985AAB" w:rsidRPr="00985AAB" w:rsidRDefault="006723BE" w:rsidP="00985AAB">
      <w:pPr>
        <w:pStyle w:val="NoSpacing"/>
        <w:tabs>
          <w:tab w:val="left" w:pos="1800"/>
        </w:tabs>
        <w:rPr>
          <w:rFonts w:ascii="TH SarabunPSK" w:hAnsi="TH SarabunPSK" w:cs="TH SarabunPSK"/>
          <w:sz w:val="24"/>
          <w:szCs w:val="32"/>
        </w:rPr>
      </w:pPr>
      <w:r>
        <w:rPr>
          <w:rFonts w:ascii="TH SarabunPSK" w:hAnsi="TH SarabunPSK" w:cs="TH SarabunPSK" w:hint="cs"/>
          <w:sz w:val="24"/>
          <w:szCs w:val="32"/>
          <w:cs/>
        </w:rPr>
        <w:t>ภาษาอังกฤษ</w:t>
      </w:r>
      <w:r>
        <w:rPr>
          <w:rFonts w:ascii="TH SarabunPSK" w:hAnsi="TH SarabunPSK" w:cs="TH SarabunPSK"/>
          <w:sz w:val="24"/>
          <w:szCs w:val="32"/>
        </w:rPr>
        <w:t xml:space="preserve">         :</w:t>
      </w:r>
      <w:r>
        <w:rPr>
          <w:rFonts w:ascii="TH SarabunPSK" w:hAnsi="TH SarabunPSK" w:cs="TH SarabunPSK"/>
          <w:sz w:val="24"/>
          <w:szCs w:val="32"/>
        </w:rPr>
        <w:tab/>
      </w:r>
      <w:r w:rsidR="00985AAB" w:rsidRPr="00985AAB">
        <w:rPr>
          <w:rFonts w:ascii="TH SarabunPSK" w:hAnsi="TH SarabunPSK" w:cs="TH SarabunPSK"/>
          <w:sz w:val="32"/>
          <w:szCs w:val="40"/>
        </w:rPr>
        <w:t>P</w:t>
      </w:r>
      <w:r w:rsidR="00985AAB">
        <w:rPr>
          <w:rFonts w:ascii="TH SarabunPSK" w:hAnsi="TH SarabunPSK" w:cs="TH SarabunPSK"/>
          <w:sz w:val="32"/>
          <w:szCs w:val="40"/>
        </w:rPr>
        <w:t>hrakrusripanyavikrom</w:t>
      </w:r>
      <w:r w:rsidR="00AD7F3F">
        <w:rPr>
          <w:rStyle w:val="FootnoteReference"/>
          <w:rFonts w:ascii="TH SarabunPSK" w:hAnsi="TH SarabunPSK" w:cs="TH SarabunPSK"/>
          <w:sz w:val="32"/>
          <w:szCs w:val="40"/>
        </w:rPr>
        <w:footnoteReference w:id="2"/>
      </w:r>
    </w:p>
    <w:p w:rsidR="005C3F61" w:rsidRPr="008E3066" w:rsidRDefault="005C3F61" w:rsidP="00B42F8A">
      <w:pPr>
        <w:pStyle w:val="NoSpacing"/>
        <w:jc w:val="center"/>
        <w:rPr>
          <w:rFonts w:ascii="TH SarabunPSK" w:hAnsi="TH SarabunPSK" w:cs="TH SarabunPSK"/>
          <w:sz w:val="18"/>
          <w:szCs w:val="18"/>
          <w:cs/>
        </w:rPr>
      </w:pPr>
    </w:p>
    <w:p w:rsidR="005C3F61" w:rsidRPr="00F63D2B" w:rsidRDefault="005C3F61" w:rsidP="00B44126">
      <w:pPr>
        <w:pStyle w:val="NoSpacing"/>
        <w:rPr>
          <w:rFonts w:ascii="TH SarabunPSK" w:hAnsi="TH SarabunPSK" w:cs="TH SarabunPSK"/>
          <w:b/>
          <w:bCs/>
          <w:sz w:val="32"/>
          <w:szCs w:val="32"/>
        </w:rPr>
      </w:pPr>
      <w:r w:rsidRPr="00F63D2B">
        <w:rPr>
          <w:rFonts w:ascii="TH SarabunPSK" w:hAnsi="TH SarabunPSK" w:cs="TH SarabunPSK"/>
          <w:b/>
          <w:bCs/>
          <w:sz w:val="32"/>
          <w:szCs w:val="32"/>
          <w:cs/>
        </w:rPr>
        <w:t>บทคัดย่อ</w:t>
      </w:r>
    </w:p>
    <w:p w:rsidR="00661604" w:rsidRPr="00B44126" w:rsidRDefault="00661604" w:rsidP="00957DCE">
      <w:pPr>
        <w:pStyle w:val="NoSpacing"/>
        <w:tabs>
          <w:tab w:val="left" w:pos="540"/>
        </w:tabs>
        <w:spacing w:before="240"/>
        <w:jc w:val="thaiDistribute"/>
        <w:rPr>
          <w:rFonts w:ascii="TH SarabunPSK" w:hAnsi="TH SarabunPSK" w:cs="TH SarabunPSK"/>
          <w:sz w:val="28"/>
        </w:rPr>
      </w:pPr>
      <w:r w:rsidRPr="00B44126">
        <w:rPr>
          <w:rFonts w:ascii="TH SarabunPSK" w:hAnsi="TH SarabunPSK" w:cs="TH SarabunPSK"/>
          <w:sz w:val="28"/>
          <w:cs/>
        </w:rPr>
        <w:tab/>
        <w:t>งานวิจัยเชิงคุณภาพเรื่อง การศึกษาเชิงวิเคราะห์คำว่า “ธรรม” ในคัมภีร์ธรรมบท  มีวัตถุประสงค์เพื่อ (๑) ศึกษาสืบค้นคำว่า  “ธรรม”  ในคัมภีร์ธรรมบท    (๒) วิเคราะห์ความหมายของคำว่า “ธรรม” ตามบริบทของคาถา</w:t>
      </w:r>
    </w:p>
    <w:p w:rsidR="00661604" w:rsidRDefault="00661604" w:rsidP="00957DCE">
      <w:pPr>
        <w:pStyle w:val="NoSpacing"/>
        <w:tabs>
          <w:tab w:val="left" w:pos="540"/>
        </w:tabs>
        <w:jc w:val="thaiDistribute"/>
        <w:rPr>
          <w:rFonts w:ascii="TH SarabunPSK" w:hAnsi="TH SarabunPSK" w:cs="TH SarabunPSK"/>
          <w:b/>
          <w:bCs/>
          <w:sz w:val="28"/>
        </w:rPr>
      </w:pPr>
      <w:r w:rsidRPr="00B44126">
        <w:rPr>
          <w:rFonts w:ascii="TH SarabunPSK" w:hAnsi="TH SarabunPSK" w:cs="TH SarabunPSK"/>
          <w:sz w:val="28"/>
          <w:cs/>
        </w:rPr>
        <w:tab/>
        <w:t>ผลการศึกษาสืบค้นคัมภีร์ธรรมบท   ๔๒๓  คาถา พบคำว่ามีคำว่า “ธรรม” ปรากฎใน ๔๙ คาถา จำนวนทั้งสิ้น ๖๘ คำ  แบ่งเป็นคำเดี่ยว  ๓๑ คำ   และคำผสมประเภทนามกิตก์ สมาสและตัทธิต ๓๗ คำ</w:t>
      </w:r>
      <w:r w:rsidRPr="00B44126">
        <w:rPr>
          <w:rFonts w:ascii="TH SarabunPSK" w:hAnsi="TH SarabunPSK" w:cs="TH SarabunPSK"/>
          <w:sz w:val="28"/>
        </w:rPr>
        <w:t xml:space="preserve">  </w:t>
      </w:r>
      <w:r w:rsidRPr="00B44126">
        <w:rPr>
          <w:rFonts w:ascii="TH SarabunPSK" w:hAnsi="TH SarabunPSK" w:cs="TH SarabunPSK"/>
          <w:sz w:val="28"/>
          <w:cs/>
        </w:rPr>
        <w:t xml:space="preserve">และผลการวิเคราะห์   ๖๘ คำ  พบว่าเป็นหลักธรรมเฉพาะ  ๑๒   คำ  และเป็นหลักธรรมทั่วไป  ๕๖ คำ </w:t>
      </w:r>
      <w:r w:rsidRPr="00B44126">
        <w:rPr>
          <w:rFonts w:ascii="TH SarabunPSK" w:hAnsi="TH SarabunPSK" w:cs="TH SarabunPSK"/>
          <w:sz w:val="28"/>
        </w:rPr>
        <w:t xml:space="preserve">    </w:t>
      </w:r>
      <w:r w:rsidRPr="00B44126">
        <w:rPr>
          <w:rFonts w:ascii="TH SarabunPSK" w:hAnsi="TH SarabunPSK" w:cs="TH SarabunPSK"/>
          <w:sz w:val="28"/>
          <w:cs/>
        </w:rPr>
        <w:t>โดยหลักธรรมเฉพาะที่พบมี  ๘ ข้อธรรม คือ โยนิโสมนสิการ, อริยสัจ, ขันธ์ ๕,  เจตสิก, กรรมนิยาม, โทสะ, ความเที่ยงธรรม, และสัจจะ  ส่วนหลักธรรมทั่วไปที่พบ ๑๓ ข้อ  คือ พระธรรม ๘๔,๐๐๐ พระธรรมขันธ์, หัวข้อธรรม, เทศนาธรรม, ปฏิเวธธรรม, โลกุตรธรรม</w:t>
      </w:r>
      <w:r w:rsidR="00E03B23" w:rsidRPr="00B44126">
        <w:rPr>
          <w:rFonts w:ascii="TH SarabunPSK" w:hAnsi="TH SarabunPSK" w:cs="TH SarabunPSK"/>
          <w:sz w:val="28"/>
          <w:cs/>
        </w:rPr>
        <w:t xml:space="preserve"> ๙ </w:t>
      </w:r>
      <w:r w:rsidRPr="00B44126">
        <w:rPr>
          <w:rFonts w:ascii="TH SarabunPSK" w:hAnsi="TH SarabunPSK" w:cs="TH SarabunPSK"/>
          <w:sz w:val="28"/>
          <w:cs/>
        </w:rPr>
        <w:t>,</w:t>
      </w:r>
      <w:r w:rsidR="00E03B23" w:rsidRPr="00B44126">
        <w:rPr>
          <w:rFonts w:ascii="TH SarabunPSK" w:hAnsi="TH SarabunPSK" w:cs="TH SarabunPSK"/>
          <w:sz w:val="28"/>
          <w:cs/>
        </w:rPr>
        <w:t xml:space="preserve"> </w:t>
      </w:r>
      <w:r w:rsidRPr="00B44126">
        <w:rPr>
          <w:rFonts w:ascii="TH SarabunPSK" w:hAnsi="TH SarabunPSK" w:cs="TH SarabunPSK"/>
          <w:sz w:val="28"/>
          <w:cs/>
        </w:rPr>
        <w:t xml:space="preserve"> โพธิปักขิยธรรม</w:t>
      </w:r>
      <w:r w:rsidR="00E03B23" w:rsidRPr="00B44126">
        <w:rPr>
          <w:rFonts w:ascii="TH SarabunPSK" w:hAnsi="TH SarabunPSK" w:cs="TH SarabunPSK"/>
          <w:sz w:val="28"/>
          <w:cs/>
        </w:rPr>
        <w:t xml:space="preserve"> ๓๗</w:t>
      </w:r>
      <w:r w:rsidRPr="00B44126">
        <w:rPr>
          <w:rFonts w:ascii="TH SarabunPSK" w:hAnsi="TH SarabunPSK" w:cs="TH SarabunPSK"/>
          <w:sz w:val="28"/>
          <w:cs/>
        </w:rPr>
        <w:t>, สมถ/วิปัสสนากรรมฐาน,</w:t>
      </w:r>
      <w:r w:rsidR="002E1B9B">
        <w:rPr>
          <w:rFonts w:ascii="TH SarabunPSK" w:hAnsi="TH SarabunPSK" w:cs="TH SarabunPSK" w:hint="cs"/>
          <w:sz w:val="28"/>
          <w:cs/>
        </w:rPr>
        <w:t xml:space="preserve"> </w:t>
      </w:r>
      <w:r w:rsidRPr="00B44126">
        <w:rPr>
          <w:rFonts w:ascii="TH SarabunPSK" w:hAnsi="TH SarabunPSK" w:cs="TH SarabunPSK"/>
          <w:sz w:val="28"/>
          <w:cs/>
        </w:rPr>
        <w:t>ภูมิ ๓, ปฏิบัติธรรม, สุจริตธรรม, ทุจริตธรรม, พระอริยบุคคล, และ บาปธรรม</w:t>
      </w:r>
      <w:r w:rsidRPr="00B44126">
        <w:rPr>
          <w:rFonts w:ascii="TH SarabunPSK" w:hAnsi="TH SarabunPSK" w:cs="TH SarabunPSK"/>
          <w:b/>
          <w:bCs/>
          <w:sz w:val="28"/>
          <w:cs/>
        </w:rPr>
        <w:t xml:space="preserve"> </w:t>
      </w:r>
    </w:p>
    <w:p w:rsidR="00502A6C" w:rsidRDefault="00502A6C" w:rsidP="00502A6C">
      <w:pPr>
        <w:pStyle w:val="NoSpacing"/>
        <w:tabs>
          <w:tab w:val="left" w:pos="1134"/>
        </w:tabs>
        <w:spacing w:before="240"/>
        <w:jc w:val="thaiDistribute"/>
        <w:rPr>
          <w:rFonts w:ascii="TH SarabunPSK" w:hAnsi="TH SarabunPSK" w:cs="TH SarabunPSK"/>
          <w:sz w:val="28"/>
        </w:rPr>
      </w:pPr>
      <w:r w:rsidRPr="00502A6C">
        <w:rPr>
          <w:rFonts w:ascii="TH SarabunPSK" w:hAnsi="TH SarabunPSK" w:cs="TH SarabunPSK" w:hint="cs"/>
          <w:b/>
          <w:bCs/>
          <w:sz w:val="28"/>
          <w:cs/>
        </w:rPr>
        <w:t>คำสำคัญ</w:t>
      </w:r>
      <w:r>
        <w:rPr>
          <w:rFonts w:ascii="TH SarabunPSK" w:hAnsi="TH SarabunPSK" w:cs="TH SarabunPSK"/>
          <w:b/>
          <w:bCs/>
          <w:sz w:val="28"/>
        </w:rPr>
        <w:t>:</w:t>
      </w:r>
      <w:r w:rsidRPr="00502A6C">
        <w:rPr>
          <w:rFonts w:ascii="TH SarabunPSK" w:hAnsi="TH SarabunPSK" w:cs="TH SarabunPSK" w:hint="cs"/>
          <w:b/>
          <w:bCs/>
          <w:sz w:val="28"/>
          <w:cs/>
        </w:rPr>
        <w:tab/>
      </w:r>
      <w:r w:rsidRPr="00502A6C">
        <w:rPr>
          <w:rFonts w:ascii="TH SarabunPSK" w:hAnsi="TH SarabunPSK" w:cs="TH SarabunPSK" w:hint="cs"/>
          <w:sz w:val="28"/>
          <w:cs/>
        </w:rPr>
        <w:t>ธรรม, ธรรมบท</w:t>
      </w:r>
    </w:p>
    <w:p w:rsidR="00502A6C" w:rsidRPr="006D0CFB" w:rsidRDefault="00502A6C" w:rsidP="00502A6C">
      <w:pPr>
        <w:pStyle w:val="NoSpacing"/>
        <w:tabs>
          <w:tab w:val="left" w:pos="1134"/>
        </w:tabs>
        <w:spacing w:before="240"/>
        <w:jc w:val="thaiDistribute"/>
        <w:rPr>
          <w:rFonts w:ascii="TH SarabunPSK" w:hAnsi="TH SarabunPSK" w:cs="TH SarabunPSK"/>
          <w:b/>
          <w:bCs/>
          <w:sz w:val="32"/>
          <w:szCs w:val="32"/>
        </w:rPr>
      </w:pPr>
      <w:r w:rsidRPr="006D0CFB">
        <w:rPr>
          <w:rFonts w:ascii="TH SarabunPSK" w:hAnsi="TH SarabunPSK" w:cs="TH SarabunPSK"/>
          <w:b/>
          <w:bCs/>
          <w:sz w:val="32"/>
          <w:szCs w:val="32"/>
        </w:rPr>
        <w:t>Abstact</w:t>
      </w:r>
    </w:p>
    <w:p w:rsidR="007317E0" w:rsidRPr="008F7AC4" w:rsidRDefault="008F7AC4" w:rsidP="00957DCE">
      <w:pPr>
        <w:pStyle w:val="NoSpacing"/>
        <w:tabs>
          <w:tab w:val="left" w:pos="540"/>
        </w:tabs>
        <w:jc w:val="thaiDistribute"/>
        <w:rPr>
          <w:rFonts w:ascii="TH SarabunPSK" w:hAnsi="TH SarabunPSK" w:cs="TH SarabunPSK"/>
          <w:sz w:val="28"/>
        </w:rPr>
      </w:pPr>
      <w:r>
        <w:rPr>
          <w:rFonts w:ascii="TH SarabunPSK" w:hAnsi="TH SarabunPSK" w:cs="TH SarabunPSK"/>
          <w:sz w:val="28"/>
        </w:rPr>
        <w:tab/>
      </w:r>
      <w:r w:rsidR="007317E0" w:rsidRPr="008F7AC4">
        <w:rPr>
          <w:rFonts w:ascii="TH SarabunPSK" w:hAnsi="TH SarabunPSK" w:cs="TH SarabunPSK"/>
          <w:sz w:val="28"/>
        </w:rPr>
        <w:t xml:space="preserve">The main purpose of this thematic paper was to study the word ‘Dhamma’ in Khuddakanikâya Dhammapada of Tipitaka and then, analyze Dhamma by means of the context of verses. </w:t>
      </w:r>
    </w:p>
    <w:p w:rsidR="007317E0" w:rsidRPr="008F7AC4" w:rsidRDefault="007317E0" w:rsidP="00957DCE">
      <w:pPr>
        <w:pStyle w:val="NoSpacing"/>
        <w:tabs>
          <w:tab w:val="left" w:pos="540"/>
        </w:tabs>
        <w:jc w:val="thaiDistribute"/>
        <w:rPr>
          <w:rFonts w:ascii="TH SarabunPSK" w:hAnsi="TH SarabunPSK" w:cs="TH SarabunPSK"/>
          <w:sz w:val="28"/>
        </w:rPr>
      </w:pPr>
      <w:r w:rsidRPr="008F7AC4">
        <w:rPr>
          <w:rFonts w:ascii="TH SarabunPSK" w:hAnsi="TH SarabunPSK" w:cs="TH SarabunPSK"/>
          <w:sz w:val="28"/>
        </w:rPr>
        <w:tab/>
      </w:r>
      <w:r w:rsidRPr="008F7AC4">
        <w:rPr>
          <w:rFonts w:ascii="TH SarabunPSK" w:hAnsi="TH SarabunPSK" w:cs="TH SarabunPSK"/>
          <w:sz w:val="28"/>
        </w:rPr>
        <w:softHyphen/>
        <w:t>A result of studying 423 verses in Dhammapada was found that there were 68 times of using the words ‘Dhamma’ in 49 verses, generally divided into 31 single words, and 37 mixed words in the format of Namkit, Samasa, and Taddhid. The results of analysis of 68 words were found that 12 words were specific Dhamma and 56 words were general Dhamma. The specific Dhamma was found in 8 groups: Yonisomanasikâra (Systematic Attention), Ariyasacca (The Noble Truth), Pancakhandha (the Five Aggregates), Cetasika (Mental Factor), Kammaniyâma (The Law of Kamma), Dosa (Aversion), justice, and Sacca (Truth). The other words were 13 general principles of Dhamma: 8,4000 Dhammakhandha (Portion of Dhamma), points of Dhamma, Dhammadesanâ (Exposition of Doctrine), Pativedhadhamma (Realization of Dhamma),</w:t>
      </w:r>
      <w:r w:rsidR="00D02301">
        <w:rPr>
          <w:rFonts w:ascii="TH SarabunPSK" w:hAnsi="TH SarabunPSK" w:cs="TH SarabunPSK"/>
          <w:sz w:val="28"/>
        </w:rPr>
        <w:t xml:space="preserve"> Lokuttaradhamma (Supreme</w:t>
      </w:r>
      <w:r w:rsidR="00D02301">
        <w:rPr>
          <w:rFonts w:ascii="TH SarabunPSK" w:hAnsi="TH SarabunPSK" w:cs="TH SarabunPSK" w:hint="cs"/>
          <w:sz w:val="28"/>
          <w:cs/>
        </w:rPr>
        <w:t xml:space="preserve"> </w:t>
      </w:r>
      <w:r w:rsidR="00D02301">
        <w:rPr>
          <w:rFonts w:ascii="TH SarabunPSK" w:hAnsi="TH SarabunPSK" w:cs="TH SarabunPSK"/>
          <w:sz w:val="28"/>
        </w:rPr>
        <w:t>Mundane</w:t>
      </w:r>
      <w:r w:rsidR="00D02301">
        <w:rPr>
          <w:rFonts w:ascii="TH SarabunPSK" w:hAnsi="TH SarabunPSK" w:cs="TH SarabunPSK" w:hint="cs"/>
          <w:sz w:val="28"/>
          <w:cs/>
        </w:rPr>
        <w:t xml:space="preserve"> </w:t>
      </w:r>
      <w:r w:rsidR="00D02301">
        <w:rPr>
          <w:rFonts w:ascii="TH SarabunPSK" w:hAnsi="TH SarabunPSK" w:cs="TH SarabunPSK"/>
          <w:sz w:val="28"/>
        </w:rPr>
        <w:t>States),</w:t>
      </w:r>
      <w:r w:rsidR="00D02301">
        <w:rPr>
          <w:rFonts w:ascii="TH SarabunPSK" w:hAnsi="TH SarabunPSK" w:cs="TH SarabunPSK" w:hint="cs"/>
          <w:sz w:val="28"/>
          <w:cs/>
        </w:rPr>
        <w:t xml:space="preserve"> </w:t>
      </w:r>
      <w:r w:rsidR="00D02301">
        <w:rPr>
          <w:rFonts w:ascii="TH SarabunPSK" w:hAnsi="TH SarabunPSK" w:cs="TH SarabunPSK"/>
          <w:sz w:val="28"/>
        </w:rPr>
        <w:t>Bodhipakhiyadhamma</w:t>
      </w:r>
      <w:r w:rsidR="00D02301">
        <w:rPr>
          <w:rFonts w:ascii="TH SarabunPSK" w:hAnsi="TH SarabunPSK" w:cs="TH SarabunPSK" w:hint="cs"/>
          <w:sz w:val="28"/>
          <w:cs/>
        </w:rPr>
        <w:t xml:space="preserve"> </w:t>
      </w:r>
      <w:bookmarkStart w:id="0" w:name="_GoBack"/>
      <w:bookmarkEnd w:id="0"/>
      <w:r w:rsidRPr="008F7AC4">
        <w:rPr>
          <w:rFonts w:ascii="TH SarabunPSK" w:hAnsi="TH SarabunPSK" w:cs="TH SarabunPSK"/>
          <w:sz w:val="28"/>
        </w:rPr>
        <w:t>(Virtues</w:t>
      </w:r>
      <w:r w:rsidRPr="008F7AC4">
        <w:rPr>
          <w:rFonts w:ascii="TH SarabunPSK" w:hAnsi="TH SarabunPSK" w:cs="TH SarabunPSK"/>
          <w:sz w:val="28"/>
          <w:cs/>
        </w:rPr>
        <w:t xml:space="preserve"> </w:t>
      </w:r>
      <w:r w:rsidRPr="008F7AC4">
        <w:rPr>
          <w:rFonts w:ascii="TH SarabunPSK" w:hAnsi="TH SarabunPSK" w:cs="TH SarabunPSK"/>
          <w:sz w:val="28"/>
        </w:rPr>
        <w:t>partaking</w:t>
      </w:r>
      <w:r w:rsidRPr="008F7AC4">
        <w:rPr>
          <w:rFonts w:ascii="TH SarabunPSK" w:hAnsi="TH SarabunPSK" w:cs="TH SarabunPSK"/>
          <w:sz w:val="28"/>
          <w:cs/>
        </w:rPr>
        <w:t xml:space="preserve"> </w:t>
      </w:r>
      <w:r w:rsidRPr="008F7AC4">
        <w:rPr>
          <w:rFonts w:ascii="TH SarabunPSK" w:hAnsi="TH SarabunPSK" w:cs="TH SarabunPSK"/>
          <w:sz w:val="28"/>
        </w:rPr>
        <w:t>of</w:t>
      </w:r>
      <w:r w:rsidRPr="008F7AC4">
        <w:rPr>
          <w:rFonts w:ascii="TH SarabunPSK" w:hAnsi="TH SarabunPSK" w:cs="TH SarabunPSK"/>
          <w:sz w:val="28"/>
          <w:cs/>
        </w:rPr>
        <w:t xml:space="preserve"> </w:t>
      </w:r>
      <w:r w:rsidRPr="008F7AC4">
        <w:rPr>
          <w:rFonts w:ascii="TH SarabunPSK" w:hAnsi="TH SarabunPSK" w:cs="TH SarabunPSK"/>
          <w:sz w:val="28"/>
        </w:rPr>
        <w:t>Enlightenment),</w:t>
      </w:r>
      <w:r w:rsidRPr="008F7AC4">
        <w:rPr>
          <w:rFonts w:ascii="TH SarabunPSK" w:hAnsi="TH SarabunPSK" w:cs="TH SarabunPSK"/>
          <w:sz w:val="28"/>
          <w:cs/>
        </w:rPr>
        <w:t xml:space="preserve"> </w:t>
      </w:r>
      <w:r w:rsidRPr="008F7AC4">
        <w:rPr>
          <w:rFonts w:ascii="TH SarabunPSK" w:hAnsi="TH SarabunPSK" w:cs="TH SarabunPSK"/>
          <w:sz w:val="28"/>
        </w:rPr>
        <w:t>Samatha/Vipassanâkammatthâna (Tranquility/Insight Meditation), three states of consciousness (Bh</w:t>
      </w:r>
      <w:r w:rsidRPr="006723BE">
        <w:rPr>
          <w:rFonts w:ascii="Arial" w:hAnsi="Arial" w:cs="Arial"/>
          <w:sz w:val="18"/>
          <w:szCs w:val="18"/>
        </w:rPr>
        <w:t>ū</w:t>
      </w:r>
      <w:r w:rsidRPr="008F7AC4">
        <w:rPr>
          <w:rFonts w:ascii="TH SarabunPSK" w:hAnsi="TH SarabunPSK" w:cs="TH SarabunPSK"/>
          <w:sz w:val="28"/>
        </w:rPr>
        <w:t>mi), Dhammapatipati (Doctrine of Practice), Sucaritadhamma (Right Conduct), Ducaritadhamma (Bad Conduct), the Holy Ones, and evil (Pâpadhamma).</w:t>
      </w:r>
    </w:p>
    <w:p w:rsidR="007317E0" w:rsidRDefault="007317E0" w:rsidP="00957DCE">
      <w:pPr>
        <w:pStyle w:val="NoSpacing"/>
        <w:tabs>
          <w:tab w:val="left" w:pos="540"/>
        </w:tabs>
        <w:jc w:val="thaiDistribute"/>
        <w:rPr>
          <w:rFonts w:ascii="TH SarabunPSK" w:hAnsi="TH SarabunPSK" w:cs="TH SarabunPSK"/>
          <w:sz w:val="28"/>
        </w:rPr>
      </w:pPr>
      <w:r w:rsidRPr="008F7AC4">
        <w:rPr>
          <w:rFonts w:ascii="TH SarabunPSK" w:hAnsi="TH SarabunPSK" w:cs="TH SarabunPSK"/>
          <w:sz w:val="28"/>
        </w:rPr>
        <w:tab/>
        <w:t xml:space="preserve">Dhammapada was an interesting verse that was studied analytically in various aspects and levels such as philosophy, religions, societies, education and language. However, there were a few analytical studies of the </w:t>
      </w:r>
      <w:r w:rsidRPr="008F7AC4">
        <w:rPr>
          <w:rFonts w:ascii="TH SarabunPSK" w:hAnsi="TH SarabunPSK" w:cs="TH SarabunPSK"/>
          <w:sz w:val="28"/>
        </w:rPr>
        <w:lastRenderedPageBreak/>
        <w:t>word, Dhamma. The researcher thought that it should be analyzed by using the Catubayuhahâra theory in Nettipakarana or a Dhavani theory in Subhodhâlankâra.</w:t>
      </w:r>
    </w:p>
    <w:p w:rsidR="008F7AC4" w:rsidRPr="008F7AC4" w:rsidRDefault="008F7AC4" w:rsidP="006D0CFB">
      <w:pPr>
        <w:pStyle w:val="NoSpacing"/>
        <w:tabs>
          <w:tab w:val="left" w:pos="900"/>
        </w:tabs>
        <w:spacing w:before="240"/>
        <w:jc w:val="thaiDistribute"/>
        <w:rPr>
          <w:rFonts w:ascii="TH SarabunPSK" w:hAnsi="TH SarabunPSK" w:cs="TH SarabunPSK"/>
          <w:sz w:val="28"/>
          <w:cs/>
        </w:rPr>
      </w:pPr>
      <w:r w:rsidRPr="008F7AC4">
        <w:rPr>
          <w:rFonts w:ascii="TH SarabunPSK" w:hAnsi="TH SarabunPSK" w:cs="TH SarabunPSK"/>
          <w:b/>
          <w:bCs/>
          <w:sz w:val="32"/>
          <w:szCs w:val="32"/>
        </w:rPr>
        <w:t>Keyword</w:t>
      </w:r>
      <w:r>
        <w:rPr>
          <w:rFonts w:ascii="TH SarabunPSK" w:hAnsi="TH SarabunPSK" w:cs="TH SarabunPSK"/>
          <w:sz w:val="28"/>
        </w:rPr>
        <w:t>:</w:t>
      </w:r>
      <w:r>
        <w:rPr>
          <w:rFonts w:ascii="TH SarabunPSK" w:hAnsi="TH SarabunPSK" w:cs="TH SarabunPSK"/>
          <w:sz w:val="28"/>
        </w:rPr>
        <w:tab/>
        <w:t>Dhamm, Dhammapada</w:t>
      </w:r>
    </w:p>
    <w:p w:rsidR="005C3F61" w:rsidRPr="00C37237" w:rsidRDefault="009B5077" w:rsidP="009B5077">
      <w:pPr>
        <w:pStyle w:val="NoSpacing"/>
        <w:spacing w:before="240"/>
        <w:rPr>
          <w:rFonts w:ascii="TH SarabunPSK" w:hAnsi="TH SarabunPSK" w:cs="TH SarabunPSK"/>
          <w:b/>
          <w:bCs/>
          <w:sz w:val="32"/>
          <w:szCs w:val="32"/>
        </w:rPr>
      </w:pPr>
      <w:r w:rsidRPr="00C37237">
        <w:rPr>
          <w:rFonts w:ascii="TH SarabunPSK" w:hAnsi="TH SarabunPSK" w:cs="TH SarabunPSK"/>
          <w:b/>
          <w:bCs/>
          <w:sz w:val="32"/>
          <w:szCs w:val="32"/>
          <w:cs/>
        </w:rPr>
        <w:t>บทนำ</w:t>
      </w:r>
    </w:p>
    <w:p w:rsidR="008C5667" w:rsidRPr="00C37237" w:rsidRDefault="008C5667" w:rsidP="008C5667">
      <w:pPr>
        <w:pStyle w:val="Default"/>
        <w:tabs>
          <w:tab w:val="left" w:pos="900"/>
        </w:tabs>
        <w:jc w:val="both"/>
        <w:rPr>
          <w:rFonts w:ascii="TH SarabunPSK" w:hAnsi="TH SarabunPSK" w:cs="TH SarabunPSK"/>
          <w:color w:val="auto"/>
          <w:sz w:val="32"/>
          <w:szCs w:val="32"/>
        </w:rPr>
        <w:sectPr w:rsidR="008C5667" w:rsidRPr="00C37237" w:rsidSect="006723BE">
          <w:footnotePr>
            <w:numFmt w:val="thaiNumbers"/>
          </w:footnotePr>
          <w:pgSz w:w="12240" w:h="15840"/>
          <w:pgMar w:top="1350" w:right="1170" w:bottom="1170" w:left="1530" w:header="720" w:footer="720" w:gutter="0"/>
          <w:pgNumType w:fmt="thaiNumbers"/>
          <w:cols w:space="720"/>
          <w:docGrid w:linePitch="360"/>
        </w:sectPr>
      </w:pPr>
    </w:p>
    <w:p w:rsidR="009B5077" w:rsidRPr="006D0CFB" w:rsidRDefault="006D0CFB" w:rsidP="00433C7E">
      <w:pPr>
        <w:pStyle w:val="Default"/>
        <w:tabs>
          <w:tab w:val="left" w:pos="720"/>
        </w:tabs>
        <w:jc w:val="both"/>
        <w:rPr>
          <w:rFonts w:ascii="TH SarabunPSK" w:hAnsi="TH SarabunPSK" w:cs="TH SarabunPSK"/>
          <w:color w:val="auto"/>
          <w:sz w:val="28"/>
          <w:szCs w:val="28"/>
        </w:rPr>
      </w:pPr>
      <w:r>
        <w:rPr>
          <w:rFonts w:ascii="TH SarabunPSK" w:hAnsi="TH SarabunPSK" w:cs="TH SarabunPSK"/>
          <w:color w:val="auto"/>
          <w:sz w:val="28"/>
          <w:szCs w:val="28"/>
        </w:rPr>
        <w:lastRenderedPageBreak/>
        <w:tab/>
      </w:r>
      <w:r w:rsidR="009B5077" w:rsidRPr="006D0CFB">
        <w:rPr>
          <w:rFonts w:ascii="TH SarabunPSK" w:hAnsi="TH SarabunPSK" w:cs="TH SarabunPSK"/>
          <w:color w:val="auto"/>
          <w:sz w:val="28"/>
          <w:szCs w:val="28"/>
          <w:cs/>
        </w:rPr>
        <w:t>ธรรมบทเป็นชื่อคัมภีร์หนึ่งในพระสุตตันตปิฎก และเป็นคัมภีร์ลำดับที่ ๒ ในจำนวน ๑๕ คัมภีร์ คือ   ขุททกปาฐะ</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ธรรมบท</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อุทาน</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อิติวุตตกะ</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สุตตนิบาต</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วิมานวัตถุ</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เปตวัตถุ</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เถรคาถา</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เถรีคาถา</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ชาตกะ</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นิเทส</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ปฏิสัมภิทามรรค</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อปทาน</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พุทธวังสะ</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และจริยาปิฎก</w:t>
      </w:r>
      <w:r w:rsidR="009B5077" w:rsidRPr="006D0CFB">
        <w:rPr>
          <w:rStyle w:val="FootnoteReference"/>
          <w:rFonts w:ascii="TH SarabunPSK" w:hAnsi="TH SarabunPSK" w:cs="TH SarabunPSK"/>
          <w:color w:val="auto"/>
          <w:sz w:val="28"/>
          <w:szCs w:val="28"/>
          <w:cs/>
        </w:rPr>
        <w:footnoteReference w:id="3"/>
      </w:r>
      <w:r w:rsidR="009B5077" w:rsidRPr="006D0CFB">
        <w:rPr>
          <w:rFonts w:ascii="TH SarabunPSK" w:hAnsi="TH SarabunPSK" w:cs="TH SarabunPSK"/>
          <w:color w:val="auto"/>
          <w:sz w:val="28"/>
          <w:szCs w:val="28"/>
          <w:cs/>
        </w:rPr>
        <w:t xml:space="preserve"> </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ในพระไตรปิฎกฉบับบาลี อักษรไทย อยู่ในเล่มที่</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๒๕</w:t>
      </w:r>
      <w:r w:rsidR="009B5077" w:rsidRPr="006D0CFB">
        <w:rPr>
          <w:rFonts w:ascii="TH SarabunPSK" w:hAnsi="TH SarabunPSK" w:cs="TH SarabunPSK"/>
          <w:color w:val="auto"/>
          <w:sz w:val="28"/>
          <w:szCs w:val="28"/>
        </w:rPr>
        <w:t xml:space="preserve"> </w:t>
      </w:r>
      <w:r w:rsidR="00D57930"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และมีคัมภีร์แต่งอธิบายเรียกว่า ธัมมปทัฏฐกถา เป็นผลงานของพระพุทธโฆสาจารย์ในกลางพุทธศตวรรษที่ ๑๐ (พ.ศ.๙๕๖)  เป็นคัมภีร์ที่มีความสำคัญ และได้รับความสนใจอย่างแพร่หลาย ทั้งได้รับการแปลเป็นภาษาต่าง ๆ</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เฉพาะภาษาอังกฤษมีไม่น้อยกว่า</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๓๐</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สำนวน</w:t>
      </w:r>
      <w:r w:rsidR="009B5077" w:rsidRPr="006D0CFB">
        <w:rPr>
          <w:rStyle w:val="FootnoteReference"/>
          <w:rFonts w:ascii="TH SarabunPSK" w:hAnsi="TH SarabunPSK" w:cs="TH SarabunPSK"/>
          <w:color w:val="auto"/>
          <w:sz w:val="28"/>
          <w:szCs w:val="28"/>
          <w:cs/>
        </w:rPr>
        <w:footnoteReference w:id="4"/>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 xml:space="preserve"> </w:t>
      </w:r>
    </w:p>
    <w:p w:rsidR="009B5077" w:rsidRPr="006D0CFB" w:rsidRDefault="009B5077" w:rsidP="00433C7E">
      <w:pPr>
        <w:pStyle w:val="Default"/>
        <w:tabs>
          <w:tab w:val="left" w:pos="720"/>
        </w:tabs>
        <w:jc w:val="both"/>
        <w:rPr>
          <w:rFonts w:ascii="TH SarabunPSK" w:hAnsi="TH SarabunPSK" w:cs="TH SarabunPSK"/>
          <w:color w:val="auto"/>
          <w:sz w:val="28"/>
          <w:szCs w:val="28"/>
        </w:rPr>
      </w:pPr>
      <w:r w:rsidRPr="006D0CFB">
        <w:rPr>
          <w:rFonts w:ascii="TH SarabunPSK" w:hAnsi="TH SarabunPSK" w:cs="TH SarabunPSK"/>
          <w:color w:val="auto"/>
          <w:sz w:val="28"/>
          <w:szCs w:val="28"/>
        </w:rPr>
        <w:tab/>
      </w:r>
      <w:r w:rsidRPr="006D0CFB">
        <w:rPr>
          <w:rFonts w:ascii="TH SarabunPSK" w:hAnsi="TH SarabunPSK" w:cs="TH SarabunPSK"/>
          <w:color w:val="auto"/>
          <w:sz w:val="28"/>
          <w:szCs w:val="28"/>
          <w:cs/>
        </w:rPr>
        <w:t>ธรรมบท แปลว่า “บทแห่งพระธรรม” มีจำนวน ๔๒๓</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คาถา</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เป็นร้อยกรองล้วน</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(ปัชชะ)</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ประกอบด้วยฉันทลักษณ์ต่าง</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ๆ</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 xml:space="preserve">ทั้งตามแบบคัมภีร์วุตโตทัย  หรือฉันทลักษณ์ภายนอก เช่น คัมภีร์ฉันโทมัญชรี </w:t>
      </w:r>
      <w:r w:rsidR="00115196" w:rsidRPr="006D0CFB">
        <w:rPr>
          <w:rFonts w:ascii="TH SarabunPSK" w:hAnsi="TH SarabunPSK" w:cs="TH SarabunPSK"/>
          <w:color w:val="auto"/>
          <w:sz w:val="28"/>
          <w:szCs w:val="28"/>
          <w:cs/>
        </w:rPr>
        <w:t xml:space="preserve"> </w:t>
      </w:r>
      <w:r w:rsidRPr="006D0CFB">
        <w:rPr>
          <w:rFonts w:ascii="TH SarabunPSK" w:hAnsi="TH SarabunPSK" w:cs="TH SarabunPSK"/>
          <w:color w:val="auto"/>
          <w:sz w:val="28"/>
          <w:szCs w:val="28"/>
          <w:cs/>
        </w:rPr>
        <w:t>เป็นต้น ปัจจุบันมีผู้วิเคราะห์ฉันทลักษณ์</w:t>
      </w:r>
      <w:r w:rsidRPr="006D0CFB">
        <w:rPr>
          <w:rFonts w:ascii="TH SarabunPSK" w:hAnsi="TH SarabunPSK" w:cs="TH SarabunPSK"/>
          <w:sz w:val="28"/>
          <w:szCs w:val="28"/>
          <w:cs/>
        </w:rPr>
        <w:t xml:space="preserve">ไว้  ๒ ลักษณะ ประกอบด้วย ๑) มาตราพฤติ  มี ๓ ประเภท ได้แก่ </w:t>
      </w:r>
      <w:r w:rsidR="00115196" w:rsidRPr="006D0CFB">
        <w:rPr>
          <w:rFonts w:ascii="TH SarabunPSK" w:hAnsi="TH SarabunPSK" w:cs="TH SarabunPSK"/>
          <w:sz w:val="28"/>
          <w:szCs w:val="28"/>
          <w:cs/>
        </w:rPr>
        <w:t xml:space="preserve">       </w:t>
      </w:r>
      <w:r w:rsidRPr="006D0CFB">
        <w:rPr>
          <w:rFonts w:ascii="TH SarabunPSK" w:hAnsi="TH SarabunPSK" w:cs="TH SarabunPSK"/>
          <w:sz w:val="28"/>
          <w:szCs w:val="28"/>
          <w:cs/>
        </w:rPr>
        <w:t xml:space="preserve">เวตาลียฉันท์, โอปัจฉันทสกฉันท์  และอาปาตลิกาฉันท์   ๒) วรรณพฤติ มี ๑๕ ประเภท ได้แก่ ปัฏฐยาวัตฉันท์, </w:t>
      </w:r>
      <w:r w:rsidR="00115196" w:rsidRPr="006D0CFB">
        <w:rPr>
          <w:rFonts w:ascii="TH SarabunPSK" w:hAnsi="TH SarabunPSK" w:cs="TH SarabunPSK"/>
          <w:sz w:val="28"/>
          <w:szCs w:val="28"/>
          <w:cs/>
        </w:rPr>
        <w:t xml:space="preserve">    </w:t>
      </w:r>
      <w:r w:rsidRPr="006D0CFB">
        <w:rPr>
          <w:rFonts w:ascii="TH SarabunPSK" w:hAnsi="TH SarabunPSK" w:cs="TH SarabunPSK"/>
          <w:sz w:val="28"/>
          <w:szCs w:val="28"/>
          <w:cs/>
        </w:rPr>
        <w:t>วิปุลาฉันท์, อุปชาติฉันท์, อินทรวิเชียรฉันท์, อุเปนทรวิเชียรฉันท์,  อินทรวงศ์ฉันท์, วังสัฏฐฉันท์, กมลาฉันท์, ภุชังคัปปยาตฉันท์, ลลิตาฉันท์, วาโตมมีฉันท์, เวสสเทวีฉันท์, อุพภาสกฉันท์, สิริฉันท์, และ อาขยานกีฉันท์</w:t>
      </w:r>
      <w:r w:rsidRPr="006D0CFB">
        <w:rPr>
          <w:rStyle w:val="FootnoteReference"/>
          <w:rFonts w:ascii="TH SarabunPSK" w:hAnsi="TH SarabunPSK" w:cs="TH SarabunPSK"/>
          <w:sz w:val="28"/>
          <w:szCs w:val="28"/>
          <w:cs/>
        </w:rPr>
        <w:footnoteReference w:id="5"/>
      </w:r>
    </w:p>
    <w:p w:rsidR="009B5077" w:rsidRPr="006D0CFB" w:rsidRDefault="009B5077" w:rsidP="00233B0F">
      <w:pPr>
        <w:pStyle w:val="Default"/>
        <w:tabs>
          <w:tab w:val="left" w:pos="720"/>
        </w:tabs>
        <w:jc w:val="both"/>
        <w:rPr>
          <w:rFonts w:ascii="TH SarabunPSK" w:hAnsi="TH SarabunPSK" w:cs="TH SarabunPSK"/>
          <w:color w:val="auto"/>
          <w:sz w:val="28"/>
          <w:szCs w:val="28"/>
        </w:rPr>
      </w:pPr>
      <w:r w:rsidRPr="006D0CFB">
        <w:rPr>
          <w:rFonts w:ascii="TH SarabunPSK" w:hAnsi="TH SarabunPSK" w:cs="TH SarabunPSK"/>
          <w:color w:val="auto"/>
          <w:sz w:val="28"/>
          <w:szCs w:val="28"/>
        </w:rPr>
        <w:tab/>
      </w:r>
      <w:r w:rsidRPr="006D0CFB">
        <w:rPr>
          <w:rFonts w:ascii="TH SarabunPSK" w:hAnsi="TH SarabunPSK" w:cs="TH SarabunPSK"/>
          <w:color w:val="auto"/>
          <w:sz w:val="28"/>
          <w:szCs w:val="28"/>
          <w:cs/>
        </w:rPr>
        <w:t>คัมภีร์ธรรมบทแม้มีข้อจำกัดที่แต่งในรูปร้อยกรอง</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ข้อความสั้น ๆ  แต่ภาษาที่ใช้กระชับ</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 xml:space="preserve">มีเนื้อหาสาระสมบูรณ์ในตัวเอง  ความหมายลึกซึ้งกินใจ </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ทั้งยังครอบคลุมหลักธรรมที่เป็นหัวใจสำคัญของพระพุทธศาสนาไว้อย่างครบถ้วน</w:t>
      </w:r>
      <w:r w:rsidR="00E03B23" w:rsidRPr="006D0CFB">
        <w:rPr>
          <w:rFonts w:ascii="TH SarabunPSK" w:hAnsi="TH SarabunPSK" w:cs="TH SarabunPSK"/>
          <w:color w:val="auto"/>
          <w:sz w:val="28"/>
          <w:szCs w:val="28"/>
          <w:cs/>
        </w:rPr>
        <w:t xml:space="preserve">  </w:t>
      </w:r>
      <w:r w:rsidRPr="006D0CFB">
        <w:rPr>
          <w:rFonts w:ascii="TH SarabunPSK" w:hAnsi="TH SarabunPSK" w:cs="TH SarabunPSK"/>
          <w:color w:val="auto"/>
          <w:sz w:val="28"/>
          <w:szCs w:val="28"/>
          <w:cs/>
        </w:rPr>
        <w:t>เป็นพระพุทธพจน์ทั้งหมด ทรงแสดงไว้ต่างบุคคล ต่างสถานที่ ต่างเวลา ต่างเรื่อง ทำให้เห็นความหลากหลายของข้อธรรม  แม้คำว่า “ธรรม” คำเดียวก็มีความหมายไม่เหมือนกัน เช่น คำว่า</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 xml:space="preserve">“ธรรม” ในคาถาว่า </w:t>
      </w:r>
      <w:r w:rsidR="00832936" w:rsidRPr="006D0CFB">
        <w:rPr>
          <w:rFonts w:ascii="TH SarabunPSK" w:hAnsi="TH SarabunPSK" w:cs="TH SarabunPSK"/>
          <w:color w:val="auto"/>
          <w:sz w:val="28"/>
          <w:szCs w:val="28"/>
          <w:cs/>
        </w:rPr>
        <w:t xml:space="preserve">“ </w:t>
      </w:r>
      <w:r w:rsidRPr="006D0CFB">
        <w:rPr>
          <w:rFonts w:ascii="TH SarabunPSK" w:hAnsi="TH SarabunPSK" w:cs="TH SarabunPSK"/>
          <w:color w:val="auto"/>
          <w:sz w:val="28"/>
          <w:szCs w:val="28"/>
          <w:cs/>
        </w:rPr>
        <w:t>มโนปุพฺพงฺคมา</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ธมฺมา</w:t>
      </w:r>
      <w:r w:rsidRPr="006D0CFB">
        <w:rPr>
          <w:rFonts w:ascii="TH SarabunPSK" w:hAnsi="TH SarabunPSK" w:cs="TH SarabunPSK"/>
          <w:i/>
          <w:iCs/>
          <w:color w:val="auto"/>
          <w:sz w:val="28"/>
          <w:szCs w:val="28"/>
        </w:rPr>
        <w:t xml:space="preserve"> </w:t>
      </w:r>
      <w:r w:rsidRPr="006D0CFB">
        <w:rPr>
          <w:rFonts w:ascii="TH SarabunPSK" w:hAnsi="TH SarabunPSK" w:cs="TH SarabunPSK"/>
          <w:i/>
          <w:iCs/>
          <w:color w:val="auto"/>
          <w:sz w:val="28"/>
          <w:szCs w:val="28"/>
          <w:cs/>
        </w:rPr>
        <w:tab/>
      </w:r>
      <w:r w:rsidRPr="006D0CFB">
        <w:rPr>
          <w:rFonts w:ascii="TH SarabunPSK" w:hAnsi="TH SarabunPSK" w:cs="TH SarabunPSK"/>
          <w:color w:val="auto"/>
          <w:sz w:val="28"/>
          <w:szCs w:val="28"/>
          <w:cs/>
        </w:rPr>
        <w:t>มโนเสฏฺฐา</w:t>
      </w:r>
      <w:r w:rsidRPr="006D0CFB">
        <w:rPr>
          <w:rFonts w:ascii="TH SarabunPSK" w:hAnsi="TH SarabunPSK" w:cs="TH SarabunPSK"/>
          <w:color w:val="auto"/>
          <w:sz w:val="28"/>
          <w:szCs w:val="28"/>
        </w:rPr>
        <w:t xml:space="preserve"> </w:t>
      </w:r>
      <w:r w:rsidR="00832936" w:rsidRPr="006D0CFB">
        <w:rPr>
          <w:rFonts w:ascii="TH SarabunPSK" w:hAnsi="TH SarabunPSK" w:cs="TH SarabunPSK"/>
          <w:color w:val="auto"/>
          <w:sz w:val="28"/>
          <w:szCs w:val="28"/>
          <w:cs/>
        </w:rPr>
        <w:t>มโนมยา”</w:t>
      </w:r>
      <w:r w:rsidRPr="006D0CFB">
        <w:rPr>
          <w:rStyle w:val="FootnoteReference"/>
          <w:rFonts w:ascii="TH SarabunPSK" w:hAnsi="TH SarabunPSK" w:cs="TH SarabunPSK"/>
          <w:color w:val="auto"/>
          <w:sz w:val="28"/>
          <w:szCs w:val="28"/>
          <w:cs/>
        </w:rPr>
        <w:footnoteReference w:id="6"/>
      </w:r>
      <w:r w:rsidR="00233B0F">
        <w:rPr>
          <w:rFonts w:ascii="TH SarabunPSK" w:hAnsi="TH SarabunPSK" w:cs="TH SarabunPSK"/>
          <w:color w:val="auto"/>
          <w:sz w:val="28"/>
          <w:szCs w:val="28"/>
          <w:cs/>
        </w:rPr>
        <w:t xml:space="preserve"> </w:t>
      </w:r>
      <w:r w:rsidR="00233B0F">
        <w:rPr>
          <w:rFonts w:ascii="TH SarabunPSK" w:hAnsi="TH SarabunPSK" w:cs="TH SarabunPSK"/>
          <w:color w:val="auto"/>
          <w:sz w:val="28"/>
          <w:szCs w:val="28"/>
        </w:rPr>
        <w:t xml:space="preserve"> </w:t>
      </w:r>
      <w:r w:rsidR="00B621D9" w:rsidRPr="006D0CFB">
        <w:rPr>
          <w:rFonts w:ascii="TH SarabunPSK" w:hAnsi="TH SarabunPSK" w:cs="TH SarabunPSK"/>
          <w:color w:val="auto"/>
          <w:sz w:val="28"/>
          <w:szCs w:val="28"/>
          <w:cs/>
        </w:rPr>
        <w:t>พระ</w:t>
      </w:r>
      <w:r w:rsidR="00B621D9" w:rsidRPr="006D0CFB">
        <w:rPr>
          <w:rFonts w:ascii="TH SarabunPSK" w:hAnsi="TH SarabunPSK" w:cs="TH SarabunPSK"/>
          <w:color w:val="auto"/>
          <w:sz w:val="28"/>
          <w:szCs w:val="28"/>
          <w:cs/>
        </w:rPr>
        <w:lastRenderedPageBreak/>
        <w:t>พุ</w:t>
      </w:r>
      <w:r w:rsidR="00832936" w:rsidRPr="006D0CFB">
        <w:rPr>
          <w:rFonts w:ascii="TH SarabunPSK" w:hAnsi="TH SarabunPSK" w:cs="TH SarabunPSK"/>
          <w:color w:val="auto"/>
          <w:sz w:val="28"/>
          <w:szCs w:val="28"/>
          <w:cs/>
        </w:rPr>
        <w:t>ทธโฆสาจารย์ระบุว่า หมายถึงเจตสิก  ขณะที่ “ธรรม” ในคาถาว่า  “</w:t>
      </w:r>
      <w:r w:rsidRPr="006D0CFB">
        <w:rPr>
          <w:rFonts w:ascii="TH SarabunPSK" w:hAnsi="TH SarabunPSK" w:cs="TH SarabunPSK"/>
          <w:color w:val="auto"/>
          <w:sz w:val="28"/>
          <w:szCs w:val="28"/>
          <w:cs/>
        </w:rPr>
        <w:t>น</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หิ</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เวเรน</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เวรานิ</w:t>
      </w:r>
      <w:r w:rsidRPr="006D0CFB">
        <w:rPr>
          <w:rFonts w:ascii="TH SarabunPSK" w:hAnsi="TH SarabunPSK" w:cs="TH SarabunPSK"/>
          <w:color w:val="auto"/>
          <w:sz w:val="28"/>
          <w:szCs w:val="28"/>
        </w:rPr>
        <w:t xml:space="preserve"> </w:t>
      </w:r>
      <w:r w:rsidR="00832936" w:rsidRPr="006D0CFB">
        <w:rPr>
          <w:rFonts w:ascii="TH SarabunPSK" w:hAnsi="TH SarabunPSK" w:cs="TH SarabunPSK"/>
          <w:color w:val="auto"/>
          <w:sz w:val="28"/>
          <w:szCs w:val="28"/>
          <w:cs/>
        </w:rPr>
        <w:t xml:space="preserve"> </w:t>
      </w:r>
      <w:r w:rsidRPr="006D0CFB">
        <w:rPr>
          <w:rFonts w:ascii="TH SarabunPSK" w:hAnsi="TH SarabunPSK" w:cs="TH SarabunPSK"/>
          <w:color w:val="auto"/>
          <w:sz w:val="28"/>
          <w:szCs w:val="28"/>
          <w:cs/>
        </w:rPr>
        <w:t>สมฺมนฺตีธ</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กุทาจนํ</w:t>
      </w:r>
      <w:r w:rsidR="00832936" w:rsidRPr="006D0CFB">
        <w:rPr>
          <w:rFonts w:ascii="TH SarabunPSK" w:hAnsi="TH SarabunPSK" w:cs="TH SarabunPSK"/>
          <w:color w:val="auto"/>
          <w:sz w:val="28"/>
          <w:szCs w:val="28"/>
          <w:cs/>
        </w:rPr>
        <w:t xml:space="preserve">,  </w:t>
      </w:r>
      <w:r w:rsidRPr="006D0CFB">
        <w:rPr>
          <w:rFonts w:ascii="TH SarabunPSK" w:hAnsi="TH SarabunPSK" w:cs="TH SarabunPSK"/>
          <w:color w:val="auto"/>
          <w:sz w:val="28"/>
          <w:szCs w:val="28"/>
          <w:cs/>
        </w:rPr>
        <w:t>อเวเรน</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จ</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สมฺมนฺติเอส</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ธมฺโม</w:t>
      </w:r>
      <w:r w:rsidRPr="006D0CFB">
        <w:rPr>
          <w:rFonts w:ascii="TH SarabunPSK" w:hAnsi="TH SarabunPSK" w:cs="TH SarabunPSK"/>
          <w:i/>
          <w:iCs/>
          <w:color w:val="auto"/>
          <w:sz w:val="28"/>
          <w:szCs w:val="28"/>
        </w:rPr>
        <w:t xml:space="preserve"> </w:t>
      </w:r>
      <w:r w:rsidRPr="006D0CFB">
        <w:rPr>
          <w:rFonts w:ascii="TH SarabunPSK" w:hAnsi="TH SarabunPSK" w:cs="TH SarabunPSK"/>
          <w:color w:val="auto"/>
          <w:sz w:val="28"/>
          <w:szCs w:val="28"/>
          <w:cs/>
        </w:rPr>
        <w:t>สนนฺตโน</w:t>
      </w:r>
      <w:r w:rsidR="00832936" w:rsidRPr="006D0CFB">
        <w:rPr>
          <w:rFonts w:ascii="TH SarabunPSK" w:hAnsi="TH SarabunPSK" w:cs="TH SarabunPSK"/>
          <w:color w:val="auto"/>
          <w:sz w:val="28"/>
          <w:szCs w:val="28"/>
          <w:cs/>
        </w:rPr>
        <w:t>”</w:t>
      </w:r>
      <w:r w:rsidRPr="006D0CFB">
        <w:rPr>
          <w:rStyle w:val="FootnoteReference"/>
          <w:rFonts w:ascii="TH SarabunPSK" w:hAnsi="TH SarabunPSK" w:cs="TH SarabunPSK"/>
          <w:color w:val="auto"/>
          <w:sz w:val="28"/>
          <w:szCs w:val="28"/>
          <w:cs/>
        </w:rPr>
        <w:footnoteReference w:id="7"/>
      </w:r>
      <w:r w:rsidR="00832936" w:rsidRPr="006D0CFB">
        <w:rPr>
          <w:rFonts w:ascii="TH SarabunPSK" w:hAnsi="TH SarabunPSK" w:cs="TH SarabunPSK"/>
          <w:color w:val="auto"/>
          <w:sz w:val="28"/>
          <w:szCs w:val="28"/>
          <w:cs/>
        </w:rPr>
        <w:t xml:space="preserve"> </w:t>
      </w:r>
      <w:r w:rsidR="00233B0F">
        <w:rPr>
          <w:rFonts w:ascii="TH SarabunPSK" w:hAnsi="TH SarabunPSK" w:cs="TH SarabunPSK" w:hint="cs"/>
          <w:color w:val="auto"/>
          <w:sz w:val="28"/>
          <w:szCs w:val="28"/>
          <w:cs/>
        </w:rPr>
        <w:t>ระบุถึง</w:t>
      </w:r>
      <w:r w:rsidRPr="006D0CFB">
        <w:rPr>
          <w:rFonts w:ascii="TH SarabunPSK" w:hAnsi="TH SarabunPSK" w:cs="TH SarabunPSK"/>
          <w:color w:val="auto"/>
          <w:sz w:val="28"/>
          <w:szCs w:val="28"/>
          <w:cs/>
        </w:rPr>
        <w:t>มรรคาที่พระพุทธเจ้า พระปัจเจกพุทธเจ้า  และเหล่าพระขีณาสพทั้งหลายดำเนิน</w:t>
      </w:r>
      <w:r w:rsidRPr="006D0CFB">
        <w:rPr>
          <w:rStyle w:val="FootnoteReference"/>
          <w:rFonts w:ascii="TH SarabunPSK" w:hAnsi="TH SarabunPSK" w:cs="TH SarabunPSK"/>
          <w:color w:val="auto"/>
          <w:sz w:val="28"/>
          <w:szCs w:val="28"/>
          <w:cs/>
        </w:rPr>
        <w:footnoteReference w:id="8"/>
      </w:r>
      <w:r w:rsidR="00233B0F">
        <w:rPr>
          <w:rFonts w:ascii="TH SarabunPSK" w:hAnsi="TH SarabunPSK" w:cs="TH SarabunPSK"/>
          <w:color w:val="auto"/>
          <w:sz w:val="28"/>
          <w:szCs w:val="28"/>
          <w:cs/>
        </w:rPr>
        <w:t xml:space="preserve"> </w:t>
      </w:r>
      <w:r w:rsidR="00233B0F">
        <w:rPr>
          <w:rFonts w:ascii="TH SarabunPSK" w:hAnsi="TH SarabunPSK" w:cs="TH SarabunPSK" w:hint="cs"/>
          <w:color w:val="auto"/>
          <w:sz w:val="28"/>
          <w:szCs w:val="28"/>
          <w:cs/>
        </w:rPr>
        <w:t>ซึ่ง</w:t>
      </w:r>
      <w:r w:rsidRPr="006D0CFB">
        <w:rPr>
          <w:rFonts w:ascii="TH SarabunPSK" w:hAnsi="TH SarabunPSK" w:cs="TH SarabunPSK"/>
          <w:color w:val="auto"/>
          <w:sz w:val="28"/>
          <w:szCs w:val="28"/>
          <w:cs/>
        </w:rPr>
        <w:t>โน้มเอียงถึงเรื่องกรรมนิยาม</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ถือเป็นกฎเกณฑ์แห่งการกระทำ</w:t>
      </w:r>
      <w:r w:rsidRPr="006D0CFB">
        <w:rPr>
          <w:rFonts w:ascii="TH SarabunPSK" w:hAnsi="TH SarabunPSK" w:cs="TH SarabunPSK"/>
          <w:color w:val="auto"/>
          <w:sz w:val="28"/>
          <w:szCs w:val="28"/>
        </w:rPr>
        <w:t xml:space="preserve"> </w:t>
      </w:r>
    </w:p>
    <w:p w:rsidR="009B5077" w:rsidRPr="006D0CFB" w:rsidRDefault="009B5077" w:rsidP="00433C7E">
      <w:pPr>
        <w:pStyle w:val="Default"/>
        <w:tabs>
          <w:tab w:val="left" w:pos="540"/>
        </w:tabs>
        <w:jc w:val="both"/>
        <w:rPr>
          <w:rFonts w:ascii="TH SarabunPSK" w:hAnsi="TH SarabunPSK" w:cs="TH SarabunPSK"/>
          <w:color w:val="auto"/>
          <w:sz w:val="28"/>
          <w:szCs w:val="28"/>
        </w:rPr>
      </w:pPr>
      <w:r w:rsidRPr="006D0CFB">
        <w:rPr>
          <w:rFonts w:ascii="TH SarabunPSK" w:hAnsi="TH SarabunPSK" w:cs="TH SarabunPSK"/>
          <w:color w:val="auto"/>
          <w:sz w:val="28"/>
          <w:szCs w:val="28"/>
          <w:cs/>
        </w:rPr>
        <w:tab/>
        <w:t>อนึ่ง บางคาถามีคาว่า</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ธรรม</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ปรากฏหลายครั้ง</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ทำให้ต้องพิจารณาว่า</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แม้ในคาถาเดียวกัน</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จะมีความหมายอย่างเดียวกันหรือไม่อย่างไร</w:t>
      </w:r>
      <w:r w:rsidRPr="006D0CFB">
        <w:rPr>
          <w:rFonts w:ascii="TH SarabunPSK" w:hAnsi="TH SarabunPSK" w:cs="TH SarabunPSK"/>
          <w:color w:val="auto"/>
          <w:sz w:val="28"/>
          <w:szCs w:val="28"/>
        </w:rPr>
        <w:t xml:space="preserve"> </w:t>
      </w:r>
      <w:r w:rsidRPr="006D0CFB">
        <w:rPr>
          <w:rFonts w:ascii="TH SarabunPSK" w:hAnsi="TH SarabunPSK" w:cs="TH SarabunPSK"/>
          <w:color w:val="auto"/>
          <w:sz w:val="28"/>
          <w:szCs w:val="28"/>
          <w:cs/>
        </w:rPr>
        <w:t>เช่น</w:t>
      </w:r>
      <w:r w:rsidRPr="006D0CFB">
        <w:rPr>
          <w:rFonts w:ascii="TH SarabunPSK" w:hAnsi="TH SarabunPSK" w:cs="TH SarabunPSK"/>
          <w:color w:val="auto"/>
          <w:sz w:val="28"/>
          <w:szCs w:val="28"/>
        </w:rPr>
        <w:t xml:space="preserve"> </w:t>
      </w:r>
    </w:p>
    <w:p w:rsidR="009B5077" w:rsidRPr="006D0CFB" w:rsidRDefault="00433C7E" w:rsidP="00433C7E">
      <w:pPr>
        <w:pStyle w:val="Default"/>
        <w:tabs>
          <w:tab w:val="left" w:pos="360"/>
          <w:tab w:val="left" w:pos="1134"/>
        </w:tabs>
        <w:jc w:val="both"/>
        <w:rPr>
          <w:rFonts w:ascii="TH SarabunPSK" w:hAnsi="TH SarabunPSK" w:cs="TH SarabunPSK"/>
          <w:color w:val="auto"/>
          <w:sz w:val="28"/>
          <w:szCs w:val="28"/>
        </w:rPr>
      </w:pPr>
      <w:r>
        <w:rPr>
          <w:rFonts w:ascii="TH SarabunPSK" w:hAnsi="TH SarabunPSK" w:cs="TH SarabunPSK" w:hint="cs"/>
          <w:color w:val="auto"/>
          <w:sz w:val="28"/>
          <w:szCs w:val="28"/>
          <w:cs/>
        </w:rPr>
        <w:tab/>
      </w:r>
      <w:r w:rsidR="009B5077" w:rsidRPr="006D0CFB">
        <w:rPr>
          <w:rFonts w:ascii="TH SarabunPSK" w:hAnsi="TH SarabunPSK" w:cs="TH SarabunPSK"/>
          <w:color w:val="auto"/>
          <w:sz w:val="28"/>
          <w:szCs w:val="28"/>
          <w:cs/>
        </w:rPr>
        <w:t>น</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ตาวตา</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ธมฺมธโร</w:t>
      </w:r>
      <w:r w:rsidR="009B5077" w:rsidRPr="006D0CFB">
        <w:rPr>
          <w:rFonts w:ascii="TH SarabunPSK" w:hAnsi="TH SarabunPSK" w:cs="TH SarabunPSK"/>
          <w:color w:val="auto"/>
          <w:sz w:val="28"/>
          <w:szCs w:val="28"/>
        </w:rPr>
        <w:t xml:space="preserve"> </w:t>
      </w:r>
      <w:r>
        <w:rPr>
          <w:rFonts w:ascii="TH SarabunPSK" w:hAnsi="TH SarabunPSK" w:cs="TH SarabunPSK"/>
          <w:color w:val="auto"/>
          <w:sz w:val="28"/>
          <w:szCs w:val="28"/>
          <w:cs/>
        </w:rPr>
        <w:tab/>
      </w:r>
      <w:r w:rsidR="009B5077" w:rsidRPr="006D0CFB">
        <w:rPr>
          <w:rFonts w:ascii="TH SarabunPSK" w:hAnsi="TH SarabunPSK" w:cs="TH SarabunPSK"/>
          <w:color w:val="auto"/>
          <w:sz w:val="28"/>
          <w:szCs w:val="28"/>
          <w:cs/>
        </w:rPr>
        <w:t>ยาวตา</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พหุ</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ภาสติ</w:t>
      </w:r>
      <w:r w:rsidR="009B5077" w:rsidRPr="006D0CFB">
        <w:rPr>
          <w:rFonts w:ascii="TH SarabunPSK" w:hAnsi="TH SarabunPSK" w:cs="TH SarabunPSK"/>
          <w:color w:val="auto"/>
          <w:sz w:val="28"/>
          <w:szCs w:val="28"/>
        </w:rPr>
        <w:t xml:space="preserve"> </w:t>
      </w:r>
    </w:p>
    <w:p w:rsidR="009B5077" w:rsidRPr="006D0CFB" w:rsidRDefault="00433C7E" w:rsidP="00433C7E">
      <w:pPr>
        <w:pStyle w:val="Default"/>
        <w:tabs>
          <w:tab w:val="left" w:pos="360"/>
          <w:tab w:val="left" w:pos="1134"/>
        </w:tabs>
        <w:jc w:val="both"/>
        <w:rPr>
          <w:rFonts w:ascii="TH SarabunPSK" w:hAnsi="TH SarabunPSK" w:cs="TH SarabunPSK"/>
          <w:color w:val="auto"/>
          <w:sz w:val="28"/>
          <w:szCs w:val="28"/>
        </w:rPr>
      </w:pPr>
      <w:r>
        <w:rPr>
          <w:rFonts w:ascii="TH SarabunPSK" w:hAnsi="TH SarabunPSK" w:cs="TH SarabunPSK" w:hint="cs"/>
          <w:color w:val="auto"/>
          <w:sz w:val="28"/>
          <w:szCs w:val="28"/>
          <w:cs/>
        </w:rPr>
        <w:tab/>
      </w:r>
      <w:r w:rsidR="009B5077" w:rsidRPr="006D0CFB">
        <w:rPr>
          <w:rFonts w:ascii="TH SarabunPSK" w:hAnsi="TH SarabunPSK" w:cs="TH SarabunPSK"/>
          <w:color w:val="auto"/>
          <w:sz w:val="28"/>
          <w:szCs w:val="28"/>
          <w:cs/>
        </w:rPr>
        <w:t>โย</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จ</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อปฺปมฺปิ</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สุตฺวาน</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ab/>
        <w:t>ธมฺมํ</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กาเยน</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ปสฺสติ</w:t>
      </w:r>
      <w:r w:rsidR="009B5077" w:rsidRPr="006D0CFB">
        <w:rPr>
          <w:rFonts w:ascii="TH SarabunPSK" w:hAnsi="TH SarabunPSK" w:cs="TH SarabunPSK"/>
          <w:color w:val="auto"/>
          <w:sz w:val="28"/>
          <w:szCs w:val="28"/>
        </w:rPr>
        <w:t xml:space="preserve"> </w:t>
      </w:r>
    </w:p>
    <w:p w:rsidR="009B5077" w:rsidRPr="006D0CFB" w:rsidRDefault="00433C7E" w:rsidP="00433C7E">
      <w:pPr>
        <w:pStyle w:val="Default"/>
        <w:tabs>
          <w:tab w:val="left" w:pos="360"/>
          <w:tab w:val="left" w:pos="1134"/>
        </w:tabs>
        <w:jc w:val="both"/>
        <w:rPr>
          <w:rFonts w:ascii="TH SarabunPSK" w:hAnsi="TH SarabunPSK" w:cs="TH SarabunPSK"/>
          <w:color w:val="auto"/>
          <w:sz w:val="28"/>
          <w:szCs w:val="28"/>
        </w:rPr>
      </w:pPr>
      <w:r>
        <w:rPr>
          <w:rFonts w:ascii="TH SarabunPSK" w:hAnsi="TH SarabunPSK" w:cs="TH SarabunPSK" w:hint="cs"/>
          <w:color w:val="auto"/>
          <w:sz w:val="28"/>
          <w:szCs w:val="28"/>
          <w:cs/>
        </w:rPr>
        <w:tab/>
      </w:r>
      <w:r w:rsidR="009B5077" w:rsidRPr="006D0CFB">
        <w:rPr>
          <w:rFonts w:ascii="TH SarabunPSK" w:hAnsi="TH SarabunPSK" w:cs="TH SarabunPSK"/>
          <w:color w:val="auto"/>
          <w:sz w:val="28"/>
          <w:szCs w:val="28"/>
          <w:cs/>
        </w:rPr>
        <w:t>ส</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เว</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ธมฺมธโร</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โหติ</w:t>
      </w:r>
      <w:r w:rsidR="009B5077" w:rsidRPr="006D0CFB">
        <w:rPr>
          <w:rFonts w:ascii="TH SarabunPSK" w:hAnsi="TH SarabunPSK" w:cs="TH SarabunPSK"/>
          <w:color w:val="auto"/>
          <w:sz w:val="28"/>
          <w:szCs w:val="28"/>
        </w:rPr>
        <w:t xml:space="preserve"> </w:t>
      </w:r>
      <w:r>
        <w:rPr>
          <w:rFonts w:ascii="TH SarabunPSK" w:hAnsi="TH SarabunPSK" w:cs="TH SarabunPSK"/>
          <w:color w:val="auto"/>
          <w:sz w:val="28"/>
          <w:szCs w:val="28"/>
          <w:cs/>
        </w:rPr>
        <w:tab/>
      </w:r>
      <w:r w:rsidR="009B5077" w:rsidRPr="006D0CFB">
        <w:rPr>
          <w:rFonts w:ascii="TH SarabunPSK" w:hAnsi="TH SarabunPSK" w:cs="TH SarabunPSK"/>
          <w:color w:val="auto"/>
          <w:sz w:val="28"/>
          <w:szCs w:val="28"/>
          <w:cs/>
        </w:rPr>
        <w:t>โย</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ธมฺมํ</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นปฺปมชฺชติ</w:t>
      </w:r>
      <w:r w:rsidR="009B5077" w:rsidRPr="006D0CFB">
        <w:rPr>
          <w:rFonts w:ascii="TH SarabunPSK" w:hAnsi="TH SarabunPSK" w:cs="TH SarabunPSK"/>
          <w:color w:val="auto"/>
          <w:sz w:val="28"/>
          <w:szCs w:val="28"/>
        </w:rPr>
        <w:t>.</w:t>
      </w:r>
      <w:r w:rsidR="009B5077" w:rsidRPr="006D0CFB">
        <w:rPr>
          <w:rStyle w:val="FootnoteReference"/>
          <w:rFonts w:ascii="TH SarabunPSK" w:hAnsi="TH SarabunPSK" w:cs="TH SarabunPSK"/>
          <w:color w:val="auto"/>
          <w:sz w:val="28"/>
          <w:szCs w:val="28"/>
          <w:cs/>
        </w:rPr>
        <w:footnoteReference w:id="9"/>
      </w:r>
    </w:p>
    <w:p w:rsidR="002B158C" w:rsidRPr="006D0CFB" w:rsidRDefault="00433C7E" w:rsidP="00433C7E">
      <w:pPr>
        <w:pStyle w:val="Default"/>
        <w:tabs>
          <w:tab w:val="left" w:pos="540"/>
          <w:tab w:val="left" w:pos="1134"/>
        </w:tabs>
        <w:jc w:val="thaiDistribute"/>
        <w:rPr>
          <w:rFonts w:ascii="TH SarabunPSK" w:hAnsi="TH SarabunPSK" w:cs="TH SarabunPSK"/>
          <w:color w:val="auto"/>
          <w:sz w:val="28"/>
          <w:szCs w:val="28"/>
          <w:cs/>
        </w:rPr>
      </w:pPr>
      <w:r>
        <w:rPr>
          <w:rFonts w:ascii="TH SarabunPSK" w:hAnsi="TH SarabunPSK" w:cs="TH SarabunPSK" w:hint="cs"/>
          <w:color w:val="auto"/>
          <w:sz w:val="28"/>
          <w:szCs w:val="28"/>
          <w:cs/>
        </w:rPr>
        <w:tab/>
      </w:r>
      <w:r w:rsidR="009B5077" w:rsidRPr="006D0CFB">
        <w:rPr>
          <w:rFonts w:ascii="TH SarabunPSK" w:hAnsi="TH SarabunPSK" w:cs="TH SarabunPSK"/>
          <w:color w:val="auto"/>
          <w:sz w:val="28"/>
          <w:szCs w:val="28"/>
          <w:cs/>
        </w:rPr>
        <w:t>ผู้วิจัยสนใจศึกษาความหมายของคำว่า</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ธรรม</w:t>
      </w:r>
      <w:r w:rsidR="009B5077" w:rsidRPr="006D0CFB">
        <w:rPr>
          <w:rFonts w:ascii="TH SarabunPSK" w:hAnsi="TH SarabunPSK" w:cs="TH SarabunPSK"/>
          <w:color w:val="auto"/>
          <w:sz w:val="28"/>
          <w:szCs w:val="28"/>
        </w:rPr>
        <w:t xml:space="preserve">” </w:t>
      </w:r>
      <w:r w:rsidR="009B5077" w:rsidRPr="006D0CFB">
        <w:rPr>
          <w:rFonts w:ascii="TH SarabunPSK" w:hAnsi="TH SarabunPSK" w:cs="TH SarabunPSK"/>
          <w:color w:val="auto"/>
          <w:sz w:val="28"/>
          <w:szCs w:val="28"/>
          <w:cs/>
        </w:rPr>
        <w:t xml:space="preserve">ที่ปรากฏในคัมภีร์ธรรมบท </w:t>
      </w:r>
      <w:r w:rsidR="002B158C" w:rsidRPr="006D0CFB">
        <w:rPr>
          <w:rFonts w:ascii="TH SarabunPSK" w:hAnsi="TH SarabunPSK" w:cs="TH SarabunPSK"/>
          <w:color w:val="auto"/>
          <w:sz w:val="28"/>
          <w:szCs w:val="28"/>
          <w:cs/>
        </w:rPr>
        <w:t>ว่า</w:t>
      </w:r>
      <w:r>
        <w:rPr>
          <w:rFonts w:ascii="TH SarabunPSK" w:hAnsi="TH SarabunPSK" w:cs="TH SarabunPSK" w:hint="cs"/>
          <w:color w:val="auto"/>
          <w:sz w:val="28"/>
          <w:szCs w:val="28"/>
          <w:cs/>
        </w:rPr>
        <w:t>หมายถึงธรรมข้อใดบ้าง</w:t>
      </w:r>
      <w:r w:rsidR="002B158C" w:rsidRPr="006D0CFB">
        <w:rPr>
          <w:rFonts w:ascii="TH SarabunPSK" w:hAnsi="TH SarabunPSK" w:cs="TH SarabunPSK" w:hint="cs"/>
          <w:color w:val="auto"/>
          <w:sz w:val="28"/>
          <w:szCs w:val="28"/>
          <w:cs/>
        </w:rPr>
        <w:t xml:space="preserve"> โดยพ</w:t>
      </w:r>
      <w:r>
        <w:rPr>
          <w:rFonts w:ascii="TH SarabunPSK" w:hAnsi="TH SarabunPSK" w:cs="TH SarabunPSK" w:hint="cs"/>
          <w:color w:val="auto"/>
          <w:sz w:val="28"/>
          <w:szCs w:val="28"/>
          <w:cs/>
        </w:rPr>
        <w:t xml:space="preserve">ิจารณาบริบทของคาถาที่เกี่ยวข้อง </w:t>
      </w:r>
      <w:r w:rsidR="002B158C" w:rsidRPr="006D0CFB">
        <w:rPr>
          <w:rFonts w:ascii="TH SarabunPSK" w:hAnsi="TH SarabunPSK" w:cs="TH SarabunPSK" w:hint="cs"/>
          <w:color w:val="auto"/>
          <w:sz w:val="28"/>
          <w:szCs w:val="28"/>
          <w:cs/>
        </w:rPr>
        <w:t>พร้อมทั้งเชื่อมโยงหลักฐานจากพระไตรปิฎกว่ามีความสอดคล้องกันหรือไม่อย่างไร</w:t>
      </w:r>
    </w:p>
    <w:p w:rsidR="009B5077" w:rsidRPr="00F63D2B" w:rsidRDefault="00850DFB" w:rsidP="00C87B8F">
      <w:pPr>
        <w:pStyle w:val="Default"/>
        <w:tabs>
          <w:tab w:val="left" w:pos="1134"/>
        </w:tabs>
        <w:jc w:val="both"/>
        <w:rPr>
          <w:rFonts w:ascii="TH SarabunPSK" w:hAnsi="TH SarabunPSK" w:cs="TH SarabunPSK"/>
          <w:b/>
          <w:bCs/>
          <w:color w:val="auto"/>
          <w:sz w:val="32"/>
          <w:szCs w:val="32"/>
        </w:rPr>
      </w:pPr>
      <w:r w:rsidRPr="00F63D2B">
        <w:rPr>
          <w:rFonts w:ascii="TH SarabunPSK" w:hAnsi="TH SarabunPSK" w:cs="TH SarabunPSK"/>
          <w:b/>
          <w:bCs/>
          <w:color w:val="auto"/>
          <w:sz w:val="32"/>
          <w:szCs w:val="32"/>
          <w:cs/>
        </w:rPr>
        <w:t>วัตถุประสงค์ของการวิจัย</w:t>
      </w:r>
    </w:p>
    <w:p w:rsidR="00832936" w:rsidRPr="006D0CFB" w:rsidRDefault="00C37237" w:rsidP="00C37237">
      <w:pPr>
        <w:pStyle w:val="NoSpacing"/>
        <w:tabs>
          <w:tab w:val="left" w:pos="540"/>
          <w:tab w:val="left" w:pos="1134"/>
        </w:tabs>
        <w:jc w:val="thaiDistribute"/>
        <w:rPr>
          <w:rFonts w:ascii="TH SarabunPSK" w:hAnsi="TH SarabunPSK" w:cs="TH SarabunPSK"/>
          <w:color w:val="2A2A2A"/>
          <w:sz w:val="28"/>
          <w:cs/>
        </w:rPr>
      </w:pPr>
      <w:r>
        <w:rPr>
          <w:rFonts w:ascii="TH SarabunPSK" w:hAnsi="TH SarabunPSK" w:cs="TH SarabunPSK"/>
          <w:sz w:val="28"/>
        </w:rPr>
        <w:tab/>
      </w:r>
      <w:r w:rsidR="002B158C" w:rsidRPr="006D0CFB">
        <w:rPr>
          <w:rFonts w:ascii="TH SarabunPSK" w:hAnsi="TH SarabunPSK" w:cs="TH SarabunPSK" w:hint="cs"/>
          <w:sz w:val="28"/>
          <w:cs/>
        </w:rPr>
        <w:t>๑</w:t>
      </w:r>
      <w:r>
        <w:rPr>
          <w:rFonts w:ascii="TH SarabunPSK" w:hAnsi="TH SarabunPSK" w:cs="TH SarabunPSK" w:hint="cs"/>
          <w:sz w:val="28"/>
          <w:cs/>
        </w:rPr>
        <w:t>.</w:t>
      </w:r>
      <w:r w:rsidR="00832936" w:rsidRPr="006D0CFB">
        <w:rPr>
          <w:rFonts w:ascii="TH SarabunPSK" w:hAnsi="TH SarabunPSK" w:cs="TH SarabunPSK"/>
          <w:sz w:val="28"/>
          <w:cs/>
        </w:rPr>
        <w:t xml:space="preserve"> เพื่อสืบค้นคำว่า </w:t>
      </w:r>
      <w:r w:rsidR="00832936" w:rsidRPr="006D0CFB">
        <w:rPr>
          <w:rFonts w:ascii="TH SarabunPSK" w:hAnsi="TH SarabunPSK" w:cs="TH SarabunPSK"/>
          <w:sz w:val="28"/>
        </w:rPr>
        <w:t>“</w:t>
      </w:r>
      <w:r w:rsidR="00832936" w:rsidRPr="006D0CFB">
        <w:rPr>
          <w:rFonts w:ascii="TH SarabunPSK" w:hAnsi="TH SarabunPSK" w:cs="TH SarabunPSK"/>
          <w:sz w:val="28"/>
          <w:cs/>
        </w:rPr>
        <w:t>ธรรม</w:t>
      </w:r>
      <w:r w:rsidR="00832936" w:rsidRPr="006D0CFB">
        <w:rPr>
          <w:rFonts w:ascii="TH SarabunPSK" w:hAnsi="TH SarabunPSK" w:cs="TH SarabunPSK"/>
          <w:sz w:val="28"/>
        </w:rPr>
        <w:t>”</w:t>
      </w:r>
      <w:r w:rsidR="00832936" w:rsidRPr="006D0CFB">
        <w:rPr>
          <w:rFonts w:ascii="TH SarabunPSK" w:hAnsi="TH SarabunPSK" w:cs="TH SarabunPSK"/>
          <w:sz w:val="28"/>
          <w:cs/>
        </w:rPr>
        <w:t xml:space="preserve"> ที่ปรากฏในคัมภีร์ธรรมบท</w:t>
      </w:r>
    </w:p>
    <w:p w:rsidR="00832936" w:rsidRPr="006D0CFB" w:rsidRDefault="00C37237" w:rsidP="00C87B8F">
      <w:pPr>
        <w:pStyle w:val="NoSpacing"/>
        <w:tabs>
          <w:tab w:val="left" w:pos="540"/>
          <w:tab w:val="left" w:pos="1134"/>
        </w:tabs>
        <w:jc w:val="thaiDistribute"/>
        <w:rPr>
          <w:rFonts w:ascii="TH SarabunPSK" w:hAnsi="TH SarabunPSK" w:cs="TH SarabunPSK"/>
          <w:sz w:val="28"/>
        </w:rPr>
      </w:pPr>
      <w:r>
        <w:rPr>
          <w:rFonts w:ascii="TH SarabunPSK" w:hAnsi="TH SarabunPSK" w:cs="TH SarabunPSK"/>
          <w:sz w:val="28"/>
        </w:rPr>
        <w:tab/>
      </w:r>
      <w:r w:rsidR="002B158C" w:rsidRPr="006D0CFB">
        <w:rPr>
          <w:rFonts w:ascii="TH SarabunPSK" w:hAnsi="TH SarabunPSK" w:cs="TH SarabunPSK" w:hint="cs"/>
          <w:sz w:val="28"/>
          <w:cs/>
        </w:rPr>
        <w:t>๒</w:t>
      </w:r>
      <w:r>
        <w:rPr>
          <w:rFonts w:ascii="TH SarabunPSK" w:hAnsi="TH SarabunPSK" w:cs="TH SarabunPSK" w:hint="cs"/>
          <w:sz w:val="28"/>
          <w:cs/>
        </w:rPr>
        <w:t>.</w:t>
      </w:r>
      <w:r w:rsidR="00832936" w:rsidRPr="006D0CFB">
        <w:rPr>
          <w:rFonts w:ascii="TH SarabunPSK" w:hAnsi="TH SarabunPSK" w:cs="TH SarabunPSK"/>
          <w:sz w:val="28"/>
          <w:cs/>
        </w:rPr>
        <w:t xml:space="preserve"> เพื่อวิเคราะห์ความหมายของคำว่า </w:t>
      </w:r>
      <w:r w:rsidR="00832936" w:rsidRPr="006D0CFB">
        <w:rPr>
          <w:rFonts w:ascii="TH SarabunPSK" w:hAnsi="TH SarabunPSK" w:cs="TH SarabunPSK"/>
          <w:sz w:val="28"/>
        </w:rPr>
        <w:t>“</w:t>
      </w:r>
      <w:r w:rsidR="00832936" w:rsidRPr="006D0CFB">
        <w:rPr>
          <w:rFonts w:ascii="TH SarabunPSK" w:hAnsi="TH SarabunPSK" w:cs="TH SarabunPSK"/>
          <w:sz w:val="28"/>
          <w:cs/>
        </w:rPr>
        <w:t xml:space="preserve">ธรรม” </w:t>
      </w:r>
      <w:r w:rsidR="00832936" w:rsidRPr="006D0CFB">
        <w:rPr>
          <w:rFonts w:ascii="TH SarabunPSK" w:hAnsi="TH SarabunPSK" w:cs="TH SarabunPSK"/>
          <w:sz w:val="28"/>
        </w:rPr>
        <w:t xml:space="preserve"> </w:t>
      </w:r>
      <w:r w:rsidR="00832936" w:rsidRPr="006D0CFB">
        <w:rPr>
          <w:rFonts w:ascii="TH SarabunPSK" w:hAnsi="TH SarabunPSK" w:cs="TH SarabunPSK"/>
          <w:sz w:val="28"/>
          <w:cs/>
        </w:rPr>
        <w:t>ตามบริบทของคาถา</w:t>
      </w:r>
    </w:p>
    <w:p w:rsidR="00850DFB" w:rsidRPr="00F63D2B" w:rsidRDefault="00850DFB" w:rsidP="00C87B8F">
      <w:pPr>
        <w:pStyle w:val="NoSpacing"/>
        <w:tabs>
          <w:tab w:val="left" w:pos="1134"/>
        </w:tabs>
        <w:rPr>
          <w:rFonts w:ascii="TH SarabunPSK" w:hAnsi="TH SarabunPSK" w:cs="TH SarabunPSK"/>
          <w:b/>
          <w:bCs/>
          <w:color w:val="2A2A2A"/>
          <w:sz w:val="32"/>
          <w:szCs w:val="32"/>
        </w:rPr>
      </w:pPr>
      <w:r w:rsidRPr="00F63D2B">
        <w:rPr>
          <w:rFonts w:ascii="TH SarabunPSK" w:hAnsi="TH SarabunPSK" w:cs="TH SarabunPSK"/>
          <w:b/>
          <w:bCs/>
          <w:sz w:val="32"/>
          <w:szCs w:val="32"/>
          <w:cs/>
        </w:rPr>
        <w:t>ขอบเขตของการวิจัย</w:t>
      </w:r>
    </w:p>
    <w:p w:rsidR="00850DFB" w:rsidRPr="00F63D2B" w:rsidRDefault="00C37237" w:rsidP="00C37237">
      <w:pPr>
        <w:pStyle w:val="NoSpacing"/>
        <w:tabs>
          <w:tab w:val="left" w:pos="540"/>
          <w:tab w:val="left" w:pos="1134"/>
        </w:tabs>
        <w:jc w:val="thaiDistribute"/>
        <w:rPr>
          <w:rFonts w:ascii="TH SarabunPSK" w:hAnsi="TH SarabunPSK" w:cs="TH SarabunPSK"/>
          <w:b/>
          <w:bCs/>
          <w:sz w:val="32"/>
          <w:szCs w:val="32"/>
        </w:rPr>
      </w:pPr>
      <w:r>
        <w:rPr>
          <w:rFonts w:ascii="TH SarabunPSK" w:hAnsi="TH SarabunPSK" w:cs="TH SarabunPSK" w:hint="cs"/>
          <w:b/>
          <w:bCs/>
          <w:sz w:val="32"/>
          <w:szCs w:val="32"/>
          <w:cs/>
        </w:rPr>
        <w:tab/>
      </w:r>
      <w:r w:rsidR="002B158C" w:rsidRPr="00376C5F">
        <w:rPr>
          <w:rFonts w:ascii="TH SarabunPSK" w:hAnsi="TH SarabunPSK" w:cs="TH SarabunPSK" w:hint="cs"/>
          <w:b/>
          <w:bCs/>
          <w:sz w:val="28"/>
          <w:cs/>
        </w:rPr>
        <w:t>๑</w:t>
      </w:r>
      <w:r w:rsidR="00850DFB" w:rsidRPr="00376C5F">
        <w:rPr>
          <w:rFonts w:ascii="TH SarabunPSK" w:hAnsi="TH SarabunPSK" w:cs="TH SarabunPSK"/>
          <w:b/>
          <w:bCs/>
          <w:sz w:val="28"/>
          <w:cs/>
        </w:rPr>
        <w:t>.ขอบเขตของเนื้อหา</w:t>
      </w:r>
    </w:p>
    <w:p w:rsidR="00850DFB" w:rsidRPr="006D0CFB" w:rsidRDefault="00C37237" w:rsidP="00C37237">
      <w:pPr>
        <w:pStyle w:val="NoSpacing"/>
        <w:tabs>
          <w:tab w:val="left" w:pos="540"/>
          <w:tab w:val="left" w:pos="1134"/>
        </w:tabs>
        <w:jc w:val="thaiDistribute"/>
        <w:rPr>
          <w:rFonts w:ascii="TH SarabunPSK" w:hAnsi="TH SarabunPSK" w:cs="TH SarabunPSK"/>
          <w:sz w:val="28"/>
        </w:rPr>
      </w:pPr>
      <w:r>
        <w:rPr>
          <w:rFonts w:ascii="TH SarabunPSK" w:hAnsi="TH SarabunPSK" w:cs="TH SarabunPSK" w:hint="cs"/>
          <w:b/>
          <w:bCs/>
          <w:sz w:val="28"/>
          <w:cs/>
        </w:rPr>
        <w:tab/>
      </w:r>
      <w:r w:rsidR="00850DFB" w:rsidRPr="006D0CFB">
        <w:rPr>
          <w:rFonts w:ascii="TH SarabunPSK" w:hAnsi="TH SarabunPSK" w:cs="TH SarabunPSK"/>
          <w:sz w:val="28"/>
          <w:cs/>
        </w:rPr>
        <w:t>งานวิจัยนี้ มุ่งศึกษาความหมายของคำว่า “ธรรม” ที่ปรากฏอย</w:t>
      </w:r>
      <w:r w:rsidR="00DB4983">
        <w:rPr>
          <w:rFonts w:ascii="TH SarabunPSK" w:hAnsi="TH SarabunPSK" w:cs="TH SarabunPSK"/>
          <w:sz w:val="28"/>
          <w:cs/>
        </w:rPr>
        <w:t>ู่ในคัมภีร์ธรรมบทตามบริบท</w:t>
      </w:r>
    </w:p>
    <w:p w:rsidR="00850DFB" w:rsidRPr="00F63D2B" w:rsidRDefault="00C37237" w:rsidP="00C37237">
      <w:pPr>
        <w:pStyle w:val="NoSpacing"/>
        <w:tabs>
          <w:tab w:val="left" w:pos="540"/>
          <w:tab w:val="left" w:pos="1134"/>
        </w:tabs>
        <w:jc w:val="thaiDistribute"/>
        <w:rPr>
          <w:rFonts w:ascii="TH SarabunPSK" w:hAnsi="TH SarabunPSK" w:cs="TH SarabunPSK"/>
          <w:b/>
          <w:bCs/>
          <w:sz w:val="32"/>
          <w:szCs w:val="32"/>
        </w:rPr>
      </w:pPr>
      <w:r>
        <w:rPr>
          <w:rFonts w:ascii="TH SarabunPSK" w:hAnsi="TH SarabunPSK" w:cs="TH SarabunPSK" w:hint="cs"/>
          <w:b/>
          <w:bCs/>
          <w:sz w:val="32"/>
          <w:szCs w:val="32"/>
          <w:cs/>
        </w:rPr>
        <w:tab/>
      </w:r>
      <w:r w:rsidR="002B158C" w:rsidRPr="00376C5F">
        <w:rPr>
          <w:rFonts w:ascii="TH SarabunPSK" w:hAnsi="TH SarabunPSK" w:cs="TH SarabunPSK" w:hint="cs"/>
          <w:b/>
          <w:bCs/>
          <w:sz w:val="28"/>
          <w:cs/>
        </w:rPr>
        <w:t>๒</w:t>
      </w:r>
      <w:r w:rsidR="00850DFB" w:rsidRPr="00376C5F">
        <w:rPr>
          <w:rFonts w:ascii="TH SarabunPSK" w:hAnsi="TH SarabunPSK" w:cs="TH SarabunPSK"/>
          <w:b/>
          <w:bCs/>
          <w:sz w:val="28"/>
          <w:cs/>
        </w:rPr>
        <w:t>.ขอบเขตของเอกสาร</w:t>
      </w:r>
    </w:p>
    <w:p w:rsidR="00850DFB" w:rsidRPr="006D0CFB" w:rsidRDefault="00850DFB" w:rsidP="00C37237">
      <w:pPr>
        <w:pStyle w:val="NoSpacing"/>
        <w:tabs>
          <w:tab w:val="left" w:pos="540"/>
          <w:tab w:val="left" w:pos="1134"/>
        </w:tabs>
        <w:jc w:val="thaiDistribute"/>
        <w:rPr>
          <w:rFonts w:ascii="TH SarabunPSK" w:hAnsi="TH SarabunPSK" w:cs="TH SarabunPSK"/>
          <w:sz w:val="28"/>
        </w:rPr>
      </w:pPr>
      <w:r w:rsidRPr="006D0CFB">
        <w:rPr>
          <w:rFonts w:ascii="TH SarabunPSK" w:hAnsi="TH SarabunPSK" w:cs="TH SarabunPSK"/>
          <w:sz w:val="28"/>
        </w:rPr>
        <w:tab/>
      </w:r>
      <w:r w:rsidRPr="006D0CFB">
        <w:rPr>
          <w:rFonts w:ascii="TH SarabunPSK" w:hAnsi="TH SarabunPSK" w:cs="TH SarabunPSK"/>
          <w:sz w:val="28"/>
          <w:cs/>
        </w:rPr>
        <w:t>พระไตรปิฎกฉบับภาษาบาลี เล่มที่ ๒๕ ตั้งแต่หน้า ๑๕</w:t>
      </w:r>
      <w:r w:rsidRPr="006D0CFB">
        <w:rPr>
          <w:rFonts w:ascii="TH SarabunPSK" w:hAnsi="TH SarabunPSK" w:cs="TH SarabunPSK"/>
          <w:sz w:val="28"/>
        </w:rPr>
        <w:t>-</w:t>
      </w:r>
      <w:r w:rsidRPr="006D0CFB">
        <w:rPr>
          <w:rFonts w:ascii="TH SarabunPSK" w:hAnsi="TH SarabunPSK" w:cs="TH SarabunPSK"/>
          <w:sz w:val="28"/>
          <w:cs/>
        </w:rPr>
        <w:t>๙๐ ตั้งแต่ข้อ ๑</w:t>
      </w:r>
      <w:r w:rsidRPr="006D0CFB">
        <w:rPr>
          <w:rFonts w:ascii="TH SarabunPSK" w:hAnsi="TH SarabunPSK" w:cs="TH SarabunPSK"/>
          <w:sz w:val="28"/>
        </w:rPr>
        <w:t>-</w:t>
      </w:r>
      <w:r w:rsidRPr="006D0CFB">
        <w:rPr>
          <w:rFonts w:ascii="TH SarabunPSK" w:hAnsi="TH SarabunPSK" w:cs="TH SarabunPSK"/>
          <w:sz w:val="28"/>
          <w:cs/>
        </w:rPr>
        <w:t>๔๒๓ และพระไตรปิฎกฉบับภาษาไทยตั้งแต่หน้า ๒๓</w:t>
      </w:r>
      <w:r w:rsidRPr="006D0CFB">
        <w:rPr>
          <w:rFonts w:ascii="TH SarabunPSK" w:hAnsi="TH SarabunPSK" w:cs="TH SarabunPSK"/>
          <w:sz w:val="28"/>
        </w:rPr>
        <w:t>-</w:t>
      </w:r>
      <w:r w:rsidRPr="006D0CFB">
        <w:rPr>
          <w:rFonts w:ascii="TH SarabunPSK" w:hAnsi="TH SarabunPSK" w:cs="TH SarabunPSK"/>
          <w:sz w:val="28"/>
          <w:cs/>
        </w:rPr>
        <w:t>๑๖๘ จำนวน ๔๒๓ คาถา</w:t>
      </w:r>
    </w:p>
    <w:p w:rsidR="00832936" w:rsidRPr="00F63D2B" w:rsidRDefault="00850DFB" w:rsidP="00C87B8F">
      <w:pPr>
        <w:pStyle w:val="Default"/>
        <w:tabs>
          <w:tab w:val="left" w:pos="1134"/>
        </w:tabs>
        <w:jc w:val="both"/>
        <w:rPr>
          <w:rFonts w:ascii="TH SarabunPSK" w:hAnsi="TH SarabunPSK" w:cs="TH SarabunPSK"/>
          <w:b/>
          <w:bCs/>
          <w:color w:val="auto"/>
          <w:sz w:val="32"/>
          <w:szCs w:val="32"/>
        </w:rPr>
      </w:pPr>
      <w:r w:rsidRPr="00F63D2B">
        <w:rPr>
          <w:rFonts w:ascii="TH SarabunPSK" w:hAnsi="TH SarabunPSK" w:cs="TH SarabunPSK"/>
          <w:b/>
          <w:bCs/>
          <w:color w:val="auto"/>
          <w:sz w:val="32"/>
          <w:szCs w:val="32"/>
          <w:cs/>
        </w:rPr>
        <w:t>วิธีการดำเนินการวิจัย</w:t>
      </w:r>
    </w:p>
    <w:p w:rsidR="00850DFB" w:rsidRPr="006D0CFB" w:rsidRDefault="002B158C" w:rsidP="00DB4983">
      <w:pPr>
        <w:pStyle w:val="NoSpacing"/>
        <w:tabs>
          <w:tab w:val="left" w:pos="720"/>
        </w:tabs>
        <w:jc w:val="thaiDistribute"/>
        <w:rPr>
          <w:rFonts w:ascii="TH SarabunPSK" w:hAnsi="TH SarabunPSK" w:cs="TH SarabunPSK"/>
          <w:sz w:val="28"/>
        </w:rPr>
      </w:pPr>
      <w:r w:rsidRPr="006D0CFB">
        <w:rPr>
          <w:rFonts w:ascii="TH SarabunPSK" w:hAnsi="TH SarabunPSK" w:cs="TH SarabunPSK"/>
          <w:sz w:val="28"/>
          <w:cs/>
        </w:rPr>
        <w:tab/>
      </w:r>
      <w:r w:rsidRPr="006D0CFB">
        <w:rPr>
          <w:rFonts w:ascii="TH SarabunPSK" w:hAnsi="TH SarabunPSK" w:cs="TH SarabunPSK" w:hint="cs"/>
          <w:sz w:val="28"/>
          <w:cs/>
        </w:rPr>
        <w:t>๑</w:t>
      </w:r>
      <w:r w:rsidR="00DB4983">
        <w:rPr>
          <w:rFonts w:ascii="TH SarabunPSK" w:hAnsi="TH SarabunPSK" w:cs="TH SarabunPSK" w:hint="cs"/>
          <w:sz w:val="28"/>
          <w:cs/>
        </w:rPr>
        <w:t>.</w:t>
      </w:r>
      <w:r w:rsidR="00850DFB" w:rsidRPr="006D0CFB">
        <w:rPr>
          <w:rFonts w:ascii="TH SarabunPSK" w:hAnsi="TH SarabunPSK" w:cs="TH SarabunPSK"/>
          <w:sz w:val="28"/>
          <w:cs/>
        </w:rPr>
        <w:t xml:space="preserve"> สำรวจคาถาธรรมบททั้ง ๔๒๓ คาถา</w:t>
      </w:r>
      <w:r w:rsidR="00A84F9E">
        <w:rPr>
          <w:rFonts w:ascii="TH SarabunPSK" w:hAnsi="TH SarabunPSK" w:cs="TH SarabunPSK" w:hint="cs"/>
          <w:sz w:val="28"/>
          <w:cs/>
        </w:rPr>
        <w:t xml:space="preserve"> </w:t>
      </w:r>
      <w:r w:rsidR="00850DFB" w:rsidRPr="006D0CFB">
        <w:rPr>
          <w:rFonts w:ascii="TH SarabunPSK" w:hAnsi="TH SarabunPSK" w:cs="TH SarabunPSK"/>
          <w:sz w:val="28"/>
          <w:cs/>
        </w:rPr>
        <w:t>เฉพาะฉบับภาษา</w:t>
      </w:r>
      <w:r w:rsidR="00301CA7">
        <w:rPr>
          <w:rFonts w:ascii="TH SarabunPSK" w:hAnsi="TH SarabunPSK" w:cs="TH SarabunPSK"/>
          <w:sz w:val="28"/>
          <w:cs/>
        </w:rPr>
        <w:t xml:space="preserve">บาลี  </w:t>
      </w:r>
      <w:r w:rsidR="00A84F9E">
        <w:rPr>
          <w:rFonts w:ascii="TH SarabunPSK" w:hAnsi="TH SarabunPSK" w:cs="TH SarabunPSK" w:hint="cs"/>
          <w:sz w:val="28"/>
          <w:cs/>
        </w:rPr>
        <w:t>แล้ว</w:t>
      </w:r>
      <w:r w:rsidR="00A84F9E">
        <w:rPr>
          <w:rFonts w:ascii="TH SarabunPSK" w:hAnsi="TH SarabunPSK" w:cs="TH SarabunPSK"/>
          <w:sz w:val="28"/>
          <w:cs/>
        </w:rPr>
        <w:t>คัดเอา</w:t>
      </w:r>
      <w:r w:rsidR="00A84F9E">
        <w:rPr>
          <w:rFonts w:ascii="TH SarabunPSK" w:hAnsi="TH SarabunPSK" w:cs="TH SarabunPSK" w:hint="cs"/>
          <w:sz w:val="28"/>
          <w:cs/>
        </w:rPr>
        <w:t>รูปศัพท์ว่า</w:t>
      </w:r>
      <w:r w:rsidR="00301CA7">
        <w:rPr>
          <w:rFonts w:ascii="TH SarabunPSK" w:hAnsi="TH SarabunPSK" w:cs="TH SarabunPSK"/>
          <w:sz w:val="28"/>
          <w:cs/>
        </w:rPr>
        <w:t xml:space="preserve"> “</w:t>
      </w:r>
      <w:r w:rsidR="00301CA7">
        <w:rPr>
          <w:rFonts w:ascii="TH SarabunPSK" w:hAnsi="TH SarabunPSK" w:cs="TH SarabunPSK" w:hint="cs"/>
          <w:sz w:val="28"/>
          <w:cs/>
        </w:rPr>
        <w:t>-ธมฺม</w:t>
      </w:r>
      <w:r w:rsidR="00850DFB" w:rsidRPr="006D0CFB">
        <w:rPr>
          <w:rFonts w:ascii="TH SarabunPSK" w:hAnsi="TH SarabunPSK" w:cs="TH SarabunPSK"/>
          <w:sz w:val="28"/>
          <w:cs/>
        </w:rPr>
        <w:t>”</w:t>
      </w:r>
      <w:r w:rsidR="00A84F9E">
        <w:rPr>
          <w:rFonts w:ascii="TH SarabunPSK" w:hAnsi="TH SarabunPSK" w:cs="TH SarabunPSK" w:hint="cs"/>
          <w:sz w:val="28"/>
          <w:cs/>
        </w:rPr>
        <w:t xml:space="preserve"> </w:t>
      </w:r>
      <w:r w:rsidR="00A84F9E">
        <w:rPr>
          <w:rFonts w:ascii="TH SarabunPSK" w:hAnsi="TH SarabunPSK" w:cs="TH SarabunPSK"/>
          <w:sz w:val="28"/>
        </w:rPr>
        <w:t>[</w:t>
      </w:r>
      <w:r w:rsidR="00A84F9E">
        <w:rPr>
          <w:rFonts w:ascii="TH SarabunPSK" w:hAnsi="TH SarabunPSK" w:cs="TH SarabunPSK" w:hint="cs"/>
          <w:sz w:val="28"/>
          <w:cs/>
        </w:rPr>
        <w:t>มีคำอื่นอยู่หน้า</w:t>
      </w:r>
      <w:r w:rsidR="00A84F9E">
        <w:rPr>
          <w:rFonts w:ascii="TH SarabunPSK" w:hAnsi="TH SarabunPSK" w:cs="TH SarabunPSK"/>
          <w:sz w:val="28"/>
        </w:rPr>
        <w:t>]</w:t>
      </w:r>
      <w:r w:rsidR="00301CA7">
        <w:rPr>
          <w:rFonts w:ascii="TH SarabunPSK" w:hAnsi="TH SarabunPSK" w:cs="TH SarabunPSK" w:hint="cs"/>
          <w:sz w:val="28"/>
          <w:cs/>
        </w:rPr>
        <w:t xml:space="preserve"> “ธมฺม”</w:t>
      </w:r>
      <w:r w:rsidR="00A84F9E">
        <w:rPr>
          <w:rFonts w:ascii="TH SarabunPSK" w:hAnsi="TH SarabunPSK" w:cs="TH SarabunPSK"/>
          <w:sz w:val="28"/>
        </w:rPr>
        <w:t>[</w:t>
      </w:r>
      <w:r w:rsidR="00A84F9E">
        <w:rPr>
          <w:rFonts w:ascii="TH SarabunPSK" w:hAnsi="TH SarabunPSK" w:cs="TH SarabunPSK" w:hint="cs"/>
          <w:sz w:val="28"/>
          <w:cs/>
        </w:rPr>
        <w:t>ศัพท์เดี่ยว</w:t>
      </w:r>
      <w:r w:rsidR="00A84F9E">
        <w:rPr>
          <w:rFonts w:ascii="TH SarabunPSK" w:hAnsi="TH SarabunPSK" w:cs="TH SarabunPSK"/>
          <w:sz w:val="28"/>
        </w:rPr>
        <w:t>]</w:t>
      </w:r>
      <w:r w:rsidR="00301CA7">
        <w:rPr>
          <w:rFonts w:ascii="TH SarabunPSK" w:hAnsi="TH SarabunPSK" w:cs="TH SarabunPSK" w:hint="cs"/>
          <w:sz w:val="28"/>
          <w:cs/>
        </w:rPr>
        <w:t xml:space="preserve"> และ “ธมฺม-”</w:t>
      </w:r>
      <w:r w:rsidR="00A84F9E">
        <w:rPr>
          <w:rFonts w:ascii="TH SarabunPSK" w:hAnsi="TH SarabunPSK" w:cs="TH SarabunPSK" w:hint="cs"/>
          <w:sz w:val="28"/>
          <w:cs/>
        </w:rPr>
        <w:t xml:space="preserve"> </w:t>
      </w:r>
      <w:r w:rsidR="00A84F9E">
        <w:rPr>
          <w:rFonts w:ascii="TH SarabunPSK" w:hAnsi="TH SarabunPSK" w:cs="TH SarabunPSK"/>
          <w:sz w:val="28"/>
        </w:rPr>
        <w:t>[</w:t>
      </w:r>
      <w:r w:rsidR="00A84F9E">
        <w:rPr>
          <w:rFonts w:ascii="TH SarabunPSK" w:hAnsi="TH SarabunPSK" w:cs="TH SarabunPSK" w:hint="cs"/>
          <w:sz w:val="28"/>
          <w:cs/>
        </w:rPr>
        <w:t>มีคำอื่นตามหลัง</w:t>
      </w:r>
      <w:r w:rsidR="00A84F9E">
        <w:rPr>
          <w:rFonts w:ascii="TH SarabunPSK" w:hAnsi="TH SarabunPSK" w:cs="TH SarabunPSK"/>
          <w:sz w:val="28"/>
        </w:rPr>
        <w:t>]</w:t>
      </w:r>
      <w:r w:rsidR="00850DFB" w:rsidRPr="006D0CFB">
        <w:rPr>
          <w:rFonts w:ascii="TH SarabunPSK" w:hAnsi="TH SarabunPSK" w:cs="TH SarabunPSK"/>
          <w:sz w:val="28"/>
          <w:cs/>
        </w:rPr>
        <w:t xml:space="preserve"> ออกมาศึกษาในรายละเอียด</w:t>
      </w:r>
    </w:p>
    <w:p w:rsidR="00850DFB" w:rsidRPr="006D0CFB" w:rsidRDefault="002B158C" w:rsidP="00DB4983">
      <w:pPr>
        <w:pStyle w:val="NoSpacing"/>
        <w:tabs>
          <w:tab w:val="left" w:pos="720"/>
        </w:tabs>
        <w:jc w:val="thaiDistribute"/>
        <w:rPr>
          <w:rFonts w:ascii="TH SarabunPSK" w:hAnsi="TH SarabunPSK" w:cs="TH SarabunPSK"/>
          <w:sz w:val="28"/>
        </w:rPr>
      </w:pPr>
      <w:r w:rsidRPr="006D0CFB">
        <w:rPr>
          <w:rFonts w:ascii="TH SarabunPSK" w:hAnsi="TH SarabunPSK" w:cs="TH SarabunPSK"/>
          <w:sz w:val="28"/>
          <w:cs/>
        </w:rPr>
        <w:lastRenderedPageBreak/>
        <w:tab/>
      </w:r>
      <w:r w:rsidRPr="006D0CFB">
        <w:rPr>
          <w:rFonts w:ascii="TH SarabunPSK" w:hAnsi="TH SarabunPSK" w:cs="TH SarabunPSK" w:hint="cs"/>
          <w:sz w:val="28"/>
          <w:cs/>
        </w:rPr>
        <w:t>๒</w:t>
      </w:r>
      <w:r w:rsidR="00DB4983">
        <w:rPr>
          <w:rFonts w:ascii="TH SarabunPSK" w:hAnsi="TH SarabunPSK" w:cs="TH SarabunPSK" w:hint="cs"/>
          <w:sz w:val="28"/>
          <w:cs/>
        </w:rPr>
        <w:t>.</w:t>
      </w:r>
      <w:r w:rsidR="00850DFB" w:rsidRPr="006D0CFB">
        <w:rPr>
          <w:rFonts w:ascii="TH SarabunPSK" w:hAnsi="TH SarabunPSK" w:cs="TH SarabunPSK"/>
          <w:sz w:val="28"/>
          <w:cs/>
        </w:rPr>
        <w:t xml:space="preserve"> ศึกษาวิเคราะห์รา</w:t>
      </w:r>
      <w:r w:rsidR="00D90A57">
        <w:rPr>
          <w:rFonts w:ascii="TH SarabunPSK" w:hAnsi="TH SarabunPSK" w:cs="TH SarabunPSK"/>
          <w:sz w:val="28"/>
          <w:cs/>
        </w:rPr>
        <w:t>ยละเอียดความหมายของคำ</w:t>
      </w:r>
      <w:r w:rsidR="00850DFB" w:rsidRPr="006D0CFB">
        <w:rPr>
          <w:rFonts w:ascii="TH SarabunPSK" w:hAnsi="TH SarabunPSK" w:cs="TH SarabunPSK"/>
          <w:sz w:val="28"/>
          <w:cs/>
        </w:rPr>
        <w:t>เหล่านั้น โดยเทียบเคียงจาก</w:t>
      </w:r>
      <w:r w:rsidR="00D90A57">
        <w:rPr>
          <w:rFonts w:ascii="TH SarabunPSK" w:hAnsi="TH SarabunPSK" w:cs="TH SarabunPSK"/>
          <w:sz w:val="28"/>
          <w:cs/>
        </w:rPr>
        <w:t>บริบทของคาถา</w:t>
      </w:r>
    </w:p>
    <w:p w:rsidR="00850DFB" w:rsidRPr="006D0CFB" w:rsidRDefault="00850DFB" w:rsidP="00DB4983">
      <w:pPr>
        <w:pStyle w:val="NoSpacing"/>
        <w:tabs>
          <w:tab w:val="left" w:pos="720"/>
        </w:tabs>
        <w:jc w:val="thaiDistribute"/>
        <w:rPr>
          <w:rFonts w:ascii="TH SarabunPSK" w:hAnsi="TH SarabunPSK" w:cs="TH SarabunPSK"/>
          <w:sz w:val="28"/>
        </w:rPr>
      </w:pPr>
      <w:r w:rsidRPr="006D0CFB">
        <w:rPr>
          <w:rFonts w:ascii="TH SarabunPSK" w:hAnsi="TH SarabunPSK" w:cs="TH SarabunPSK"/>
          <w:sz w:val="28"/>
          <w:cs/>
        </w:rPr>
        <w:tab/>
      </w:r>
      <w:r w:rsidR="002B158C" w:rsidRPr="006D0CFB">
        <w:rPr>
          <w:rFonts w:ascii="TH SarabunPSK" w:hAnsi="TH SarabunPSK" w:cs="TH SarabunPSK"/>
          <w:sz w:val="28"/>
          <w:cs/>
        </w:rPr>
        <w:t>๓</w:t>
      </w:r>
      <w:r w:rsidR="00DB4983">
        <w:rPr>
          <w:rFonts w:ascii="TH SarabunPSK" w:hAnsi="TH SarabunPSK" w:cs="TH SarabunPSK" w:hint="cs"/>
          <w:sz w:val="28"/>
          <w:cs/>
        </w:rPr>
        <w:t>.</w:t>
      </w:r>
      <w:r w:rsidRPr="006D0CFB">
        <w:rPr>
          <w:rFonts w:ascii="TH SarabunPSK" w:hAnsi="TH SarabunPSK" w:cs="TH SarabunPSK"/>
          <w:sz w:val="28"/>
          <w:cs/>
        </w:rPr>
        <w:t xml:space="preserve"> สรุป สังเคราะห์จัด</w:t>
      </w:r>
      <w:r w:rsidR="00D90A57">
        <w:rPr>
          <w:rFonts w:ascii="TH SarabunPSK" w:hAnsi="TH SarabunPSK" w:cs="TH SarabunPSK"/>
          <w:sz w:val="28"/>
          <w:cs/>
        </w:rPr>
        <w:t>หมวดหมู่ความหมายของคำ</w:t>
      </w:r>
      <w:r w:rsidR="00D90A57">
        <w:rPr>
          <w:rFonts w:ascii="TH SarabunPSK" w:hAnsi="TH SarabunPSK" w:cs="TH SarabunPSK" w:hint="cs"/>
          <w:sz w:val="28"/>
          <w:cs/>
        </w:rPr>
        <w:t>ตาม</w:t>
      </w:r>
      <w:r w:rsidRPr="006D0CFB">
        <w:rPr>
          <w:rFonts w:ascii="TH SarabunPSK" w:hAnsi="TH SarabunPSK" w:cs="TH SarabunPSK"/>
          <w:sz w:val="28"/>
          <w:cs/>
        </w:rPr>
        <w:t>ที่ปรากฏในธรรมบททั้งหมด จากนั้นเขียนเป็นรายงานวิจัย</w:t>
      </w:r>
    </w:p>
    <w:p w:rsidR="00521D33" w:rsidRPr="00F63D2B" w:rsidRDefault="00521D33" w:rsidP="00C87B8F">
      <w:pPr>
        <w:pStyle w:val="NoSpacing"/>
        <w:rPr>
          <w:rFonts w:ascii="TH SarabunPSK" w:hAnsi="TH SarabunPSK" w:cs="TH SarabunPSK"/>
          <w:b/>
          <w:bCs/>
          <w:sz w:val="32"/>
          <w:szCs w:val="32"/>
        </w:rPr>
      </w:pPr>
      <w:r w:rsidRPr="00F63D2B">
        <w:rPr>
          <w:rFonts w:ascii="TH SarabunPSK" w:hAnsi="TH SarabunPSK" w:cs="TH SarabunPSK"/>
          <w:b/>
          <w:bCs/>
          <w:sz w:val="32"/>
          <w:szCs w:val="32"/>
          <w:cs/>
        </w:rPr>
        <w:t>ผลการวิจัย</w:t>
      </w:r>
    </w:p>
    <w:p w:rsidR="00A233EA" w:rsidRPr="006D0CFB" w:rsidRDefault="004623EE" w:rsidP="002A4F79">
      <w:pPr>
        <w:pStyle w:val="NoSpacing"/>
        <w:ind w:firstLine="540"/>
        <w:jc w:val="thaiDistribute"/>
        <w:rPr>
          <w:rFonts w:ascii="TH SarabunPSK" w:hAnsi="TH SarabunPSK" w:cs="TH SarabunPSK"/>
          <w:sz w:val="28"/>
        </w:rPr>
      </w:pPr>
      <w:r>
        <w:rPr>
          <w:rFonts w:ascii="TH SarabunPSK" w:hAnsi="TH SarabunPSK" w:cs="TH SarabunPSK"/>
          <w:sz w:val="28"/>
        </w:rPr>
        <w:t>[</w:t>
      </w:r>
      <w:r>
        <w:rPr>
          <w:rFonts w:ascii="TH SarabunPSK" w:hAnsi="TH SarabunPSK" w:cs="TH SarabunPSK" w:hint="cs"/>
          <w:sz w:val="28"/>
          <w:cs/>
        </w:rPr>
        <w:t>๑</w:t>
      </w:r>
      <w:r>
        <w:rPr>
          <w:rFonts w:ascii="TH SarabunPSK" w:hAnsi="TH SarabunPSK" w:cs="TH SarabunPSK"/>
          <w:sz w:val="28"/>
        </w:rPr>
        <w:t>]</w:t>
      </w:r>
      <w:r>
        <w:rPr>
          <w:rFonts w:ascii="TH SarabunPSK" w:hAnsi="TH SarabunPSK" w:cs="TH SarabunPSK" w:hint="cs"/>
          <w:sz w:val="28"/>
          <w:cs/>
        </w:rPr>
        <w:t xml:space="preserve"> </w:t>
      </w:r>
      <w:r w:rsidR="00A233EA" w:rsidRPr="006D0CFB">
        <w:rPr>
          <w:rFonts w:ascii="TH SarabunPSK" w:hAnsi="TH SarabunPSK" w:cs="TH SarabunPSK"/>
          <w:sz w:val="28"/>
          <w:cs/>
        </w:rPr>
        <w:t xml:space="preserve">จากการสืบค้นคาถาธรรมบท จำนวน ๔๒๓ คาถา </w:t>
      </w:r>
      <w:proofErr w:type="gramStart"/>
      <w:r w:rsidR="00A233EA" w:rsidRPr="006D0CFB">
        <w:rPr>
          <w:rFonts w:ascii="TH SarabunPSK" w:hAnsi="TH SarabunPSK" w:cs="TH SarabunPSK"/>
          <w:sz w:val="28"/>
          <w:cs/>
        </w:rPr>
        <w:t>พบคำว่า  “</w:t>
      </w:r>
      <w:proofErr w:type="gramEnd"/>
      <w:r w:rsidR="00A233EA" w:rsidRPr="006D0CFB">
        <w:rPr>
          <w:rFonts w:ascii="TH SarabunPSK" w:hAnsi="TH SarabunPSK" w:cs="TH SarabunPSK"/>
          <w:sz w:val="28"/>
          <w:cs/>
        </w:rPr>
        <w:t xml:space="preserve">ธรรม” ปรากฏอยู่ในคาถาต่าง ๆ จำนวน ๔๙ คาถา และ ปรากฏรูปคำหลายลักษณะ คือ มีทั้งที่เป็นคำเดี่ยวและคำผสม โดยจำแนกเป็น เป็นคำสมาส คำสนธิ และคำที่ลงปัจจัยในตัทธิต รวมทั้งสิ้น ๖๘ คำ </w:t>
      </w:r>
      <w:r w:rsidR="00D85918" w:rsidRPr="006D0CFB">
        <w:rPr>
          <w:rFonts w:ascii="TH SarabunPSK" w:hAnsi="TH SarabunPSK" w:cs="TH SarabunPSK"/>
          <w:sz w:val="28"/>
          <w:cs/>
        </w:rPr>
        <w:t>ดังรายละเอียดต่อไปนี้</w:t>
      </w:r>
    </w:p>
    <w:p w:rsidR="00A233EA" w:rsidRPr="006D0CFB" w:rsidRDefault="00582C56" w:rsidP="00582C56">
      <w:pPr>
        <w:pStyle w:val="NoSpacing"/>
        <w:tabs>
          <w:tab w:val="left" w:pos="540"/>
        </w:tabs>
        <w:rPr>
          <w:rFonts w:ascii="TH SarabunPSK" w:hAnsi="TH SarabunPSK" w:cs="TH SarabunPSK"/>
          <w:b/>
          <w:bCs/>
          <w:sz w:val="28"/>
        </w:rPr>
      </w:pPr>
      <w:r>
        <w:rPr>
          <w:rFonts w:ascii="TH SarabunPSK" w:hAnsi="TH SarabunPSK" w:cs="TH SarabunPSK" w:hint="cs"/>
          <w:b/>
          <w:bCs/>
          <w:sz w:val="28"/>
          <w:cs/>
        </w:rPr>
        <w:tab/>
        <w:t xml:space="preserve">ก. </w:t>
      </w:r>
      <w:r w:rsidR="002A4F79">
        <w:rPr>
          <w:rFonts w:ascii="TH SarabunPSK" w:hAnsi="TH SarabunPSK" w:cs="TH SarabunPSK" w:hint="cs"/>
          <w:b/>
          <w:bCs/>
          <w:sz w:val="28"/>
          <w:cs/>
        </w:rPr>
        <w:t>กลุ่ม</w:t>
      </w:r>
      <w:r w:rsidR="002A4F79">
        <w:rPr>
          <w:rFonts w:ascii="TH SarabunPSK" w:hAnsi="TH SarabunPSK" w:cs="TH SarabunPSK"/>
          <w:b/>
          <w:bCs/>
          <w:sz w:val="28"/>
          <w:cs/>
        </w:rPr>
        <w:t>รูป</w:t>
      </w:r>
      <w:r w:rsidR="00A233EA" w:rsidRPr="006D0CFB">
        <w:rPr>
          <w:rFonts w:ascii="TH SarabunPSK" w:hAnsi="TH SarabunPSK" w:cs="TH SarabunPSK"/>
          <w:b/>
          <w:bCs/>
          <w:sz w:val="28"/>
          <w:cs/>
        </w:rPr>
        <w:t>ศัพท์เดี่ยว</w:t>
      </w:r>
    </w:p>
    <w:p w:rsidR="00745209" w:rsidRPr="0010120B" w:rsidRDefault="00745209" w:rsidP="00745209">
      <w:pPr>
        <w:pStyle w:val="NoSpacing"/>
        <w:tabs>
          <w:tab w:val="left" w:pos="540"/>
        </w:tabs>
        <w:jc w:val="thaiDistribute"/>
        <w:rPr>
          <w:rFonts w:ascii="TH SarabunPSK" w:hAnsi="TH SarabunPSK" w:cs="TH SarabunPSK"/>
          <w:sz w:val="28"/>
        </w:rPr>
      </w:pPr>
      <w:r>
        <w:rPr>
          <w:rFonts w:hint="cs"/>
          <w:cs/>
        </w:rPr>
        <w:tab/>
      </w:r>
      <w:r w:rsidR="00A233EA" w:rsidRPr="00C87B8F">
        <w:rPr>
          <w:rFonts w:ascii="TH SarabunPSK" w:hAnsi="TH SarabunPSK" w:cs="TH SarabunPSK"/>
          <w:sz w:val="28"/>
          <w:cs/>
        </w:rPr>
        <w:t>รูปศัพท์</w:t>
      </w:r>
      <w:r>
        <w:rPr>
          <w:rFonts w:ascii="TH SarabunPSK" w:hAnsi="TH SarabunPSK" w:cs="TH SarabunPSK" w:hint="cs"/>
          <w:sz w:val="28"/>
          <w:cs/>
        </w:rPr>
        <w:t>ที่ปรากฏคือ</w:t>
      </w:r>
      <w:r w:rsidR="00C87B8F" w:rsidRPr="00C87B8F">
        <w:rPr>
          <w:rFonts w:ascii="TH SarabunPSK" w:hAnsi="TH SarabunPSK" w:cs="TH SarabunPSK"/>
          <w:sz w:val="28"/>
        </w:rPr>
        <w:t xml:space="preserve"> </w:t>
      </w:r>
      <w:r w:rsidRPr="0010120B">
        <w:rPr>
          <w:rFonts w:ascii="TH SarabunPSK" w:hAnsi="TH SarabunPSK" w:cs="TH SarabunPSK"/>
          <w:sz w:val="28"/>
          <w:cs/>
        </w:rPr>
        <w:t>ธมฺมา</w:t>
      </w:r>
      <w:r w:rsidRPr="0010120B">
        <w:rPr>
          <w:rFonts w:ascii="TH SarabunPSK" w:hAnsi="TH SarabunPSK" w:cs="TH SarabunPSK" w:hint="cs"/>
          <w:sz w:val="28"/>
          <w:cs/>
        </w:rPr>
        <w:t xml:space="preserve"> </w:t>
      </w:r>
      <w:r w:rsidRPr="0010120B">
        <w:rPr>
          <w:rFonts w:ascii="TH SarabunPSK" w:hAnsi="TH SarabunPSK" w:cs="TH SarabunPSK"/>
          <w:sz w:val="28"/>
          <w:cs/>
        </w:rPr>
        <w:t>ธมฺโม</w:t>
      </w:r>
      <w:r w:rsidRPr="0010120B">
        <w:rPr>
          <w:rFonts w:ascii="TH SarabunPSK" w:hAnsi="TH SarabunPSK" w:cs="TH SarabunPSK" w:hint="cs"/>
          <w:sz w:val="28"/>
          <w:cs/>
        </w:rPr>
        <w:t xml:space="preserve"> </w:t>
      </w:r>
      <w:r w:rsidRPr="0010120B">
        <w:rPr>
          <w:rFonts w:ascii="TH SarabunPSK" w:hAnsi="TH SarabunPSK" w:cs="TH SarabunPSK"/>
          <w:sz w:val="28"/>
          <w:cs/>
        </w:rPr>
        <w:t>ธมฺมานิ</w:t>
      </w:r>
      <w:r w:rsidRPr="0010120B">
        <w:rPr>
          <w:rFonts w:ascii="TH SarabunPSK" w:hAnsi="TH SarabunPSK" w:cs="TH SarabunPSK" w:hint="cs"/>
          <w:sz w:val="28"/>
          <w:cs/>
        </w:rPr>
        <w:t xml:space="preserve"> </w:t>
      </w:r>
      <w:r w:rsidRPr="0010120B">
        <w:rPr>
          <w:rFonts w:ascii="TH SarabunPSK" w:hAnsi="TH SarabunPSK" w:cs="TH SarabunPSK"/>
          <w:sz w:val="28"/>
          <w:cs/>
        </w:rPr>
        <w:t>ธมฺมํ</w:t>
      </w:r>
      <w:r w:rsidRPr="0010120B">
        <w:rPr>
          <w:rFonts w:ascii="TH SarabunPSK" w:hAnsi="TH SarabunPSK" w:cs="TH SarabunPSK" w:hint="cs"/>
          <w:sz w:val="28"/>
          <w:cs/>
        </w:rPr>
        <w:t xml:space="preserve"> </w:t>
      </w:r>
      <w:r w:rsidRPr="0010120B">
        <w:rPr>
          <w:rFonts w:ascii="TH SarabunPSK" w:hAnsi="TH SarabunPSK" w:cs="TH SarabunPSK"/>
          <w:sz w:val="28"/>
          <w:cs/>
        </w:rPr>
        <w:t>ธมฺเมน</w:t>
      </w:r>
      <w:r w:rsidRPr="0010120B">
        <w:rPr>
          <w:rFonts w:ascii="TH SarabunPSK" w:hAnsi="TH SarabunPSK" w:cs="TH SarabunPSK" w:hint="cs"/>
          <w:sz w:val="28"/>
          <w:cs/>
        </w:rPr>
        <w:t xml:space="preserve"> </w:t>
      </w:r>
      <w:r w:rsidRPr="0010120B">
        <w:rPr>
          <w:rFonts w:ascii="TH SarabunPSK" w:hAnsi="TH SarabunPSK" w:cs="TH SarabunPSK"/>
          <w:sz w:val="28"/>
          <w:cs/>
        </w:rPr>
        <w:t>ธมฺมสฺส</w:t>
      </w:r>
      <w:r w:rsidRPr="0010120B">
        <w:rPr>
          <w:rFonts w:ascii="TH SarabunPSK" w:hAnsi="TH SarabunPSK" w:cs="TH SarabunPSK" w:hint="cs"/>
          <w:sz w:val="28"/>
          <w:cs/>
        </w:rPr>
        <w:t xml:space="preserve"> </w:t>
      </w:r>
      <w:r w:rsidRPr="0010120B">
        <w:rPr>
          <w:rFonts w:ascii="TH SarabunPSK" w:hAnsi="TH SarabunPSK" w:cs="TH SarabunPSK"/>
          <w:sz w:val="28"/>
          <w:cs/>
        </w:rPr>
        <w:t>ธมฺมานํ</w:t>
      </w:r>
      <w:r w:rsidRPr="0010120B">
        <w:rPr>
          <w:rFonts w:ascii="TH SarabunPSK" w:hAnsi="TH SarabunPSK" w:cs="TH SarabunPSK" w:hint="cs"/>
          <w:sz w:val="28"/>
          <w:cs/>
        </w:rPr>
        <w:t xml:space="preserve"> </w:t>
      </w:r>
      <w:r w:rsidRPr="0010120B">
        <w:rPr>
          <w:rFonts w:ascii="TH SarabunPSK" w:hAnsi="TH SarabunPSK" w:cs="TH SarabunPSK"/>
          <w:sz w:val="28"/>
          <w:cs/>
        </w:rPr>
        <w:t>ธมฺเม</w:t>
      </w:r>
      <w:r w:rsidRPr="0010120B">
        <w:rPr>
          <w:rFonts w:ascii="TH SarabunPSK" w:hAnsi="TH SarabunPSK" w:cs="TH SarabunPSK" w:hint="cs"/>
          <w:sz w:val="28"/>
          <w:cs/>
        </w:rPr>
        <w:t xml:space="preserve"> </w:t>
      </w:r>
      <w:r w:rsidRPr="0010120B">
        <w:rPr>
          <w:rFonts w:ascii="TH SarabunPSK" w:hAnsi="TH SarabunPSK" w:cs="TH SarabunPSK"/>
          <w:sz w:val="28"/>
          <w:cs/>
        </w:rPr>
        <w:t>ธมฺเมสุ</w:t>
      </w:r>
    </w:p>
    <w:p w:rsidR="00582C56" w:rsidRPr="00C87B8F" w:rsidRDefault="00C87B8F" w:rsidP="00C87B8F">
      <w:pPr>
        <w:pStyle w:val="NoSpacing"/>
        <w:ind w:firstLine="720"/>
        <w:jc w:val="thaiDistribute"/>
        <w:rPr>
          <w:rFonts w:ascii="TH SarabunPSK" w:hAnsi="TH SarabunPSK" w:cs="TH SarabunPSK"/>
          <w:sz w:val="28"/>
        </w:rPr>
      </w:pPr>
      <w:r>
        <w:rPr>
          <w:rFonts w:ascii="TH SarabunPSK" w:hAnsi="TH SarabunPSK" w:cs="TH SarabunPSK"/>
          <w:sz w:val="28"/>
          <w:cs/>
        </w:rPr>
        <w:t>ในคำ</w:t>
      </w:r>
      <w:r>
        <w:rPr>
          <w:rFonts w:ascii="TH SarabunPSK" w:hAnsi="TH SarabunPSK" w:cs="TH SarabunPSK" w:hint="cs"/>
          <w:sz w:val="28"/>
          <w:cs/>
        </w:rPr>
        <w:t>เหล่านี้</w:t>
      </w:r>
      <w:r w:rsidR="00A233EA" w:rsidRPr="00C87B8F">
        <w:rPr>
          <w:rFonts w:ascii="TH SarabunPSK" w:hAnsi="TH SarabunPSK" w:cs="TH SarabunPSK"/>
          <w:sz w:val="28"/>
          <w:cs/>
        </w:rPr>
        <w:t xml:space="preserve">เป็นได้ ๒ ลิงค์ คือ ปุงลิงค์ พบ  ๓๐ คำ และนปุงสกลิงค์ พบ   ๑ คำ  ประกอบด้วยปฐมาวิภัตติ  ๙ ครั้ง ทุติยาวิภัตติ  ๑๔ คำ, ตติยาวิภัตติ ๑ คำ, จตุตถีวิภัตติ  ๒ คำ, ฉัฏฐีวิภัตติ ๑ คำ, สัตตมีวิภัตติ  ๔ คำ, เป็นเอกพจน์  ๒๑ คำ </w:t>
      </w:r>
      <w:r>
        <w:rPr>
          <w:rFonts w:ascii="TH SarabunPSK" w:hAnsi="TH SarabunPSK" w:cs="TH SarabunPSK" w:hint="cs"/>
          <w:sz w:val="28"/>
          <w:cs/>
        </w:rPr>
        <w:t xml:space="preserve"> </w:t>
      </w:r>
      <w:r w:rsidR="00A233EA" w:rsidRPr="00C87B8F">
        <w:rPr>
          <w:rFonts w:ascii="TH SarabunPSK" w:hAnsi="TH SarabunPSK" w:cs="TH SarabunPSK"/>
          <w:sz w:val="28"/>
          <w:cs/>
        </w:rPr>
        <w:t>พหุพจน์ ๙ คำ และเป็นคำนามทั้งหมด</w:t>
      </w:r>
    </w:p>
    <w:p w:rsidR="00582C56" w:rsidRDefault="00582C56" w:rsidP="00582C56">
      <w:pPr>
        <w:pStyle w:val="NoSpacing"/>
        <w:tabs>
          <w:tab w:val="left" w:pos="540"/>
        </w:tabs>
        <w:jc w:val="thaiDistribute"/>
        <w:rPr>
          <w:rFonts w:ascii="TH SarabunPSK" w:hAnsi="TH SarabunPSK" w:cs="TH SarabunPSK" w:hint="cs"/>
          <w:b/>
          <w:bCs/>
          <w:sz w:val="28"/>
        </w:rPr>
      </w:pPr>
      <w:r>
        <w:rPr>
          <w:rFonts w:ascii="TH SarabunPSK" w:hAnsi="TH SarabunPSK" w:cs="TH SarabunPSK" w:hint="cs"/>
          <w:sz w:val="28"/>
          <w:cs/>
        </w:rPr>
        <w:tab/>
        <w:t>ข. กลุ่ม</w:t>
      </w:r>
      <w:r w:rsidR="00A233EA" w:rsidRPr="006D0CFB">
        <w:rPr>
          <w:rFonts w:ascii="TH SarabunPSK" w:hAnsi="TH SarabunPSK" w:cs="TH SarabunPSK"/>
          <w:b/>
          <w:bCs/>
          <w:sz w:val="28"/>
          <w:cs/>
        </w:rPr>
        <w:t>ที่เป็น</w:t>
      </w:r>
      <w:r>
        <w:rPr>
          <w:rFonts w:ascii="TH SarabunPSK" w:hAnsi="TH SarabunPSK" w:cs="TH SarabunPSK" w:hint="cs"/>
          <w:b/>
          <w:bCs/>
          <w:sz w:val="28"/>
          <w:cs/>
        </w:rPr>
        <w:t>รูป</w:t>
      </w:r>
      <w:r w:rsidR="00A233EA" w:rsidRPr="006D0CFB">
        <w:rPr>
          <w:rFonts w:ascii="TH SarabunPSK" w:hAnsi="TH SarabunPSK" w:cs="TH SarabunPSK"/>
          <w:b/>
          <w:bCs/>
          <w:sz w:val="28"/>
          <w:cs/>
        </w:rPr>
        <w:t xml:space="preserve">ศัพท์ผสม </w:t>
      </w:r>
    </w:p>
    <w:p w:rsidR="00A265B1" w:rsidRPr="00125A87" w:rsidRDefault="004E2B2F" w:rsidP="00125A87">
      <w:pPr>
        <w:pStyle w:val="NoSpacing"/>
        <w:jc w:val="thaiDistribute"/>
        <w:rPr>
          <w:rFonts w:ascii="TH SarabunPSK" w:hAnsi="TH SarabunPSK" w:cs="TH SarabunPSK"/>
          <w:sz w:val="28"/>
        </w:rPr>
      </w:pPr>
      <w:r>
        <w:rPr>
          <w:rFonts w:ascii="TH SarabunPSK" w:hAnsi="TH SarabunPSK" w:cs="TH SarabunPSK"/>
          <w:sz w:val="28"/>
          <w:cs/>
        </w:rPr>
        <w:tab/>
        <w:t>รูปศัพท์</w:t>
      </w:r>
      <w:r>
        <w:rPr>
          <w:rFonts w:ascii="TH SarabunPSK" w:hAnsi="TH SarabunPSK" w:cs="TH SarabunPSK" w:hint="cs"/>
          <w:sz w:val="28"/>
          <w:cs/>
        </w:rPr>
        <w:t>ที่พบคือ</w:t>
      </w:r>
      <w:r w:rsidR="00A265B1" w:rsidRPr="00125A87">
        <w:rPr>
          <w:rFonts w:ascii="TH SarabunPSK" w:hAnsi="TH SarabunPSK" w:cs="TH SarabunPSK"/>
          <w:sz w:val="28"/>
          <w:cs/>
        </w:rPr>
        <w:t xml:space="preserve"> </w:t>
      </w:r>
      <w:r w:rsidR="00125A87" w:rsidRPr="00125A87">
        <w:rPr>
          <w:rFonts w:ascii="TH SarabunPSK" w:hAnsi="TH SarabunPSK" w:cs="TH SarabunPSK"/>
          <w:sz w:val="28"/>
          <w:cs/>
        </w:rPr>
        <w:t>ธมฺมิโก</w:t>
      </w:r>
      <w:r w:rsidR="00125A87" w:rsidRPr="00125A87">
        <w:rPr>
          <w:rFonts w:ascii="TH SarabunPSK" w:hAnsi="TH SarabunPSK" w:cs="TH SarabunPSK"/>
          <w:sz w:val="28"/>
        </w:rPr>
        <w:t>,</w:t>
      </w:r>
      <w:r w:rsidR="00125A87" w:rsidRPr="00125A87">
        <w:rPr>
          <w:rFonts w:ascii="TH SarabunPSK" w:hAnsi="TH SarabunPSK" w:cs="TH SarabunPSK"/>
          <w:sz w:val="28"/>
          <w:cs/>
        </w:rPr>
        <w:t>อธมฺโม</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อธมฺเมน</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อนุธมฺมจารี</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ธมฺมจารี</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ธมฺมชีวิโน</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ธมฺมชีวินํ</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สทฺธมฺมํ</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สทฺธมฺมา</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ธมฺมปทํ</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สงฺขาตธมฺมานํ</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ธมฺมานุวตฺติโน</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ธมฺมมุตฺตมํ</w:t>
      </w:r>
      <w:r w:rsidR="00125A87" w:rsidRPr="00125A87">
        <w:rPr>
          <w:rFonts w:ascii="TH SarabunPSK" w:hAnsi="TH SarabunPSK" w:cs="TH SarabunPSK"/>
          <w:sz w:val="28"/>
        </w:rPr>
        <w:t xml:space="preserve"> </w:t>
      </w:r>
      <w:r w:rsidR="00125A87" w:rsidRPr="00125A87">
        <w:rPr>
          <w:rFonts w:ascii="TH SarabunPSK" w:hAnsi="TH SarabunPSK" w:cs="TH SarabunPSK"/>
          <w:sz w:val="28"/>
          <w:cs/>
        </w:rPr>
        <w:t xml:space="preserve">ธมฺมวินิจฺฉเยน สทฺธมฺมสฺสวนํ สทฺธมฺมเทสนา ธมฺมปีติรสํ ธมฺมฏฺโฐ ธมฺมฏฺฐํ </w:t>
      </w:r>
      <w:r w:rsidR="00125A87">
        <w:rPr>
          <w:rFonts w:ascii="TH SarabunPSK" w:hAnsi="TH SarabunPSK" w:cs="TH SarabunPSK" w:hint="cs"/>
          <w:sz w:val="28"/>
          <w:cs/>
        </w:rPr>
        <w:t xml:space="preserve">   </w:t>
      </w:r>
      <w:r w:rsidR="00125A87" w:rsidRPr="00125A87">
        <w:rPr>
          <w:rFonts w:ascii="TH SarabunPSK" w:hAnsi="TH SarabunPSK" w:cs="TH SarabunPSK"/>
          <w:sz w:val="28"/>
          <w:cs/>
        </w:rPr>
        <w:t>ธมฺมธโร ธมฺมคตา ปาปธมฺมา ธมฺมทานํ ธมฺมรโส ธมฺมรติ ธมฺมรโต ธมฺมาราโม</w:t>
      </w:r>
    </w:p>
    <w:p w:rsidR="000D0C4D" w:rsidRPr="00125A87" w:rsidRDefault="00582C56" w:rsidP="00125A87">
      <w:pPr>
        <w:pStyle w:val="NoSpacing"/>
        <w:jc w:val="thaiDistribute"/>
        <w:rPr>
          <w:rFonts w:ascii="TH SarabunPSK" w:hAnsi="TH SarabunPSK" w:cs="TH SarabunPSK"/>
          <w:sz w:val="28"/>
        </w:rPr>
      </w:pPr>
      <w:r w:rsidRPr="00125A87">
        <w:rPr>
          <w:rFonts w:ascii="TH SarabunPSK" w:hAnsi="TH SarabunPSK" w:cs="TH SarabunPSK"/>
          <w:sz w:val="28"/>
          <w:cs/>
        </w:rPr>
        <w:tab/>
      </w:r>
      <w:r w:rsidR="00125A87">
        <w:rPr>
          <w:rFonts w:ascii="TH SarabunPSK" w:hAnsi="TH SarabunPSK" w:cs="TH SarabunPSK" w:hint="cs"/>
          <w:sz w:val="28"/>
          <w:cs/>
        </w:rPr>
        <w:t xml:space="preserve">ในจำนวนนี้ </w:t>
      </w:r>
      <w:r w:rsidR="00A233EA" w:rsidRPr="00125A87">
        <w:rPr>
          <w:rFonts w:ascii="TH SarabunPSK" w:hAnsi="TH SarabunPSK" w:cs="TH SarabunPSK"/>
          <w:sz w:val="28"/>
          <w:cs/>
        </w:rPr>
        <w:t>เรียงหน้าคำอื่น</w:t>
      </w:r>
      <w:r w:rsidR="00A233EA" w:rsidRPr="00125A87">
        <w:rPr>
          <w:rFonts w:ascii="TH SarabunPSK" w:hAnsi="TH SarabunPSK" w:cs="TH SarabunPSK"/>
          <w:sz w:val="28"/>
        </w:rPr>
        <w:t xml:space="preserve">  </w:t>
      </w:r>
      <w:r w:rsidR="00A233EA" w:rsidRPr="00125A87">
        <w:rPr>
          <w:rFonts w:ascii="TH SarabunPSK" w:hAnsi="TH SarabunPSK" w:cs="TH SarabunPSK"/>
          <w:sz w:val="28"/>
          <w:cs/>
        </w:rPr>
        <w:t>๑๘ คำ เรียงหลังคำอื่น ๗ คำ อยู่ระหว่างคำอื่น  ๓ คำ, ประกอบด้วยปฐมาวิภัตติ ๑๗ คำ, ทุติยาวิภัตติ ๕ คำ, ตติยาวิภัตติ ๒ คำ, จตุตถีวิภัตติ ๑ คำ, ฉัฏฐีวิภัตติ ๑, รูปเอกพจน์  ๒๑ คำ พหุพจน์  ๗ คำ, เป็นนามกิตก์ ๒ คำ และเป็นศัพท์สมาส ๒๔ คำ</w:t>
      </w:r>
      <w:r w:rsidR="00A233EA" w:rsidRPr="00125A87">
        <w:rPr>
          <w:rFonts w:ascii="TH SarabunPSK" w:hAnsi="TH SarabunPSK" w:cs="TH SarabunPSK"/>
          <w:sz w:val="28"/>
        </w:rPr>
        <w:t xml:space="preserve"> </w:t>
      </w:r>
      <w:r w:rsidR="00A233EA" w:rsidRPr="00125A87">
        <w:rPr>
          <w:rFonts w:ascii="TH SarabunPSK" w:hAnsi="TH SarabunPSK" w:cs="TH SarabunPSK"/>
          <w:sz w:val="28"/>
          <w:cs/>
        </w:rPr>
        <w:t>ศัพท์ตัทธิต ๑ คำ</w:t>
      </w:r>
    </w:p>
    <w:p w:rsidR="00376C5F" w:rsidRDefault="000D0C4D"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t xml:space="preserve">ค. </w:t>
      </w:r>
      <w:r w:rsidR="00A233EA" w:rsidRPr="006D0CFB">
        <w:rPr>
          <w:rFonts w:ascii="TH SarabunPSK" w:hAnsi="TH SarabunPSK" w:cs="TH SarabunPSK"/>
          <w:b/>
          <w:bCs/>
          <w:sz w:val="28"/>
          <w:cs/>
        </w:rPr>
        <w:t>รูปคาถาที่มีคำว่า “ธรรม” ปรากฏอยู่</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คาถาธรรมบท ๔๒๓ คาถา มี คาถาที่มีคำว่า “ธรรม” ปรากฏอยู่จำนวน ๔๙ คาถา นับเป็นจำนวนครั้งที่ปรากฏ ๖๘ ครั้ง</w:t>
      </w:r>
      <w:r w:rsidR="00A233EA" w:rsidRPr="006D0CFB">
        <w:rPr>
          <w:rFonts w:ascii="TH SarabunPSK" w:hAnsi="TH SarabunPSK" w:cs="TH SarabunPSK"/>
          <w:sz w:val="28"/>
        </w:rPr>
        <w:t xml:space="preserve"> </w:t>
      </w:r>
      <w:r>
        <w:rPr>
          <w:rFonts w:ascii="TH SarabunPSK" w:hAnsi="TH SarabunPSK" w:cs="TH SarabunPSK"/>
          <w:sz w:val="28"/>
          <w:cs/>
        </w:rPr>
        <w:t>ดังนี้</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คาถาธรรมบทที่มีคำว่า “ธรรม” ปรากฏอยู่ประกอบด้วยคาถาที่ ๑, ๒, ๕, ๒๐, ๒๔, ๓๘,</w:t>
      </w:r>
      <w:r>
        <w:rPr>
          <w:rFonts w:ascii="TH SarabunPSK" w:hAnsi="TH SarabunPSK" w:cs="TH SarabunPSK" w:hint="cs"/>
          <w:sz w:val="28"/>
          <w:cs/>
        </w:rPr>
        <w:t xml:space="preserve"> </w:t>
      </w:r>
      <w:r w:rsidR="00A233EA" w:rsidRPr="006D0CFB">
        <w:rPr>
          <w:rFonts w:ascii="TH SarabunPSK" w:hAnsi="TH SarabunPSK" w:cs="TH SarabunPSK"/>
          <w:sz w:val="28"/>
          <w:cs/>
        </w:rPr>
        <w:t>๔๔,</w:t>
      </w:r>
      <w:r>
        <w:rPr>
          <w:rFonts w:ascii="TH SarabunPSK" w:hAnsi="TH SarabunPSK" w:cs="TH SarabunPSK" w:hint="cs"/>
          <w:sz w:val="28"/>
          <w:cs/>
        </w:rPr>
        <w:t xml:space="preserve"> </w:t>
      </w:r>
      <w:r w:rsidR="00A233EA" w:rsidRPr="006D0CFB">
        <w:rPr>
          <w:rFonts w:ascii="TH SarabunPSK" w:hAnsi="TH SarabunPSK" w:cs="TH SarabunPSK"/>
          <w:sz w:val="28"/>
          <w:cs/>
        </w:rPr>
        <w:t>๔๕,</w:t>
      </w:r>
      <w:r>
        <w:rPr>
          <w:rFonts w:ascii="TH SarabunPSK" w:hAnsi="TH SarabunPSK" w:cs="TH SarabunPSK" w:hint="cs"/>
          <w:sz w:val="28"/>
          <w:cs/>
        </w:rPr>
        <w:t xml:space="preserve"> </w:t>
      </w:r>
      <w:r w:rsidR="00A233EA" w:rsidRPr="006D0CFB">
        <w:rPr>
          <w:rFonts w:ascii="TH SarabunPSK" w:hAnsi="TH SarabunPSK" w:cs="TH SarabunPSK"/>
          <w:sz w:val="28"/>
          <w:cs/>
        </w:rPr>
        <w:t>๖๐,</w:t>
      </w:r>
      <w:r>
        <w:rPr>
          <w:rFonts w:ascii="TH SarabunPSK" w:hAnsi="TH SarabunPSK" w:cs="TH SarabunPSK" w:hint="cs"/>
          <w:sz w:val="28"/>
          <w:cs/>
        </w:rPr>
        <w:t xml:space="preserve"> </w:t>
      </w:r>
      <w:r w:rsidR="00A233EA" w:rsidRPr="006D0CFB">
        <w:rPr>
          <w:rFonts w:ascii="TH SarabunPSK" w:hAnsi="TH SarabunPSK" w:cs="TH SarabunPSK"/>
          <w:sz w:val="28"/>
          <w:cs/>
        </w:rPr>
        <w:t>๖๔,</w:t>
      </w:r>
      <w:r>
        <w:rPr>
          <w:rFonts w:ascii="TH SarabunPSK" w:hAnsi="TH SarabunPSK" w:cs="TH SarabunPSK" w:hint="cs"/>
          <w:sz w:val="28"/>
          <w:cs/>
        </w:rPr>
        <w:t xml:space="preserve"> </w:t>
      </w:r>
      <w:r w:rsidR="00A233EA" w:rsidRPr="006D0CFB">
        <w:rPr>
          <w:rFonts w:ascii="TH SarabunPSK" w:hAnsi="TH SarabunPSK" w:cs="TH SarabunPSK"/>
          <w:sz w:val="28"/>
          <w:cs/>
        </w:rPr>
        <w:t>๖๕,</w:t>
      </w:r>
      <w:r>
        <w:rPr>
          <w:rFonts w:ascii="TH SarabunPSK" w:hAnsi="TH SarabunPSK" w:cs="TH SarabunPSK" w:hint="cs"/>
          <w:sz w:val="28"/>
          <w:cs/>
        </w:rPr>
        <w:t xml:space="preserve"> </w:t>
      </w:r>
      <w:r w:rsidR="00A233EA" w:rsidRPr="006D0CFB">
        <w:rPr>
          <w:rFonts w:ascii="TH SarabunPSK" w:hAnsi="TH SarabunPSK" w:cs="TH SarabunPSK"/>
          <w:sz w:val="28"/>
          <w:cs/>
        </w:rPr>
        <w:t>๗๐,</w:t>
      </w:r>
      <w:r>
        <w:rPr>
          <w:rFonts w:ascii="TH SarabunPSK" w:hAnsi="TH SarabunPSK" w:cs="TH SarabunPSK" w:hint="cs"/>
          <w:sz w:val="28"/>
          <w:cs/>
        </w:rPr>
        <w:t xml:space="preserve"> </w:t>
      </w:r>
      <w:r w:rsidR="00A233EA" w:rsidRPr="006D0CFB">
        <w:rPr>
          <w:rFonts w:ascii="TH SarabunPSK" w:hAnsi="TH SarabunPSK" w:cs="TH SarabunPSK"/>
          <w:sz w:val="28"/>
          <w:cs/>
        </w:rPr>
        <w:t>๗๙,๘๒,๘๔,๘๖,๘๗,๑๐๒,๑๐๙,๑๑๕,๑๔๔,๑๕๑,๑๖๘, ๑๖๙, ๑๗๖, ๑๘๒,</w:t>
      </w:r>
      <w:r>
        <w:rPr>
          <w:rFonts w:ascii="TH SarabunPSK" w:hAnsi="TH SarabunPSK" w:cs="TH SarabunPSK" w:hint="cs"/>
          <w:sz w:val="28"/>
          <w:cs/>
        </w:rPr>
        <w:t xml:space="preserve"> </w:t>
      </w:r>
      <w:r w:rsidR="00A233EA" w:rsidRPr="006D0CFB">
        <w:rPr>
          <w:rFonts w:ascii="TH SarabunPSK" w:hAnsi="TH SarabunPSK" w:cs="TH SarabunPSK"/>
          <w:sz w:val="28"/>
          <w:cs/>
        </w:rPr>
        <w:t>๑๙๐,</w:t>
      </w:r>
      <w:r>
        <w:rPr>
          <w:rFonts w:ascii="TH SarabunPSK" w:hAnsi="TH SarabunPSK" w:cs="TH SarabunPSK" w:hint="cs"/>
          <w:sz w:val="28"/>
          <w:cs/>
        </w:rPr>
        <w:t xml:space="preserve"> </w:t>
      </w:r>
      <w:r w:rsidR="00A233EA" w:rsidRPr="006D0CFB">
        <w:rPr>
          <w:rFonts w:ascii="TH SarabunPSK" w:hAnsi="TH SarabunPSK" w:cs="TH SarabunPSK"/>
          <w:sz w:val="28"/>
          <w:cs/>
        </w:rPr>
        <w:t>๑๙๔,</w:t>
      </w:r>
      <w:r>
        <w:rPr>
          <w:rFonts w:ascii="TH SarabunPSK" w:hAnsi="TH SarabunPSK" w:cs="TH SarabunPSK" w:hint="cs"/>
          <w:sz w:val="28"/>
          <w:cs/>
        </w:rPr>
        <w:t xml:space="preserve"> </w:t>
      </w:r>
      <w:r w:rsidR="00A233EA" w:rsidRPr="006D0CFB">
        <w:rPr>
          <w:rFonts w:ascii="TH SarabunPSK" w:hAnsi="TH SarabunPSK" w:cs="TH SarabunPSK"/>
          <w:sz w:val="28"/>
          <w:cs/>
        </w:rPr>
        <w:t>๒๐๕,</w:t>
      </w:r>
      <w:r>
        <w:rPr>
          <w:rFonts w:ascii="TH SarabunPSK" w:hAnsi="TH SarabunPSK" w:cs="TH SarabunPSK" w:hint="cs"/>
          <w:sz w:val="28"/>
          <w:cs/>
        </w:rPr>
        <w:t xml:space="preserve"> </w:t>
      </w:r>
      <w:r w:rsidR="00A233EA" w:rsidRPr="006D0CFB">
        <w:rPr>
          <w:rFonts w:ascii="TH SarabunPSK" w:hAnsi="TH SarabunPSK" w:cs="TH SarabunPSK"/>
          <w:sz w:val="28"/>
          <w:cs/>
        </w:rPr>
        <w:t>๒๑๗,</w:t>
      </w:r>
      <w:r>
        <w:rPr>
          <w:rFonts w:ascii="TH SarabunPSK" w:hAnsi="TH SarabunPSK" w:cs="TH SarabunPSK" w:hint="cs"/>
          <w:sz w:val="28"/>
          <w:cs/>
        </w:rPr>
        <w:t xml:space="preserve"> </w:t>
      </w:r>
      <w:r w:rsidR="00A233EA" w:rsidRPr="006D0CFB">
        <w:rPr>
          <w:rFonts w:ascii="TH SarabunPSK" w:hAnsi="TH SarabunPSK" w:cs="TH SarabunPSK"/>
          <w:sz w:val="28"/>
          <w:cs/>
        </w:rPr>
        <w:t>๒๔๒,</w:t>
      </w:r>
      <w:r>
        <w:rPr>
          <w:rFonts w:ascii="TH SarabunPSK" w:hAnsi="TH SarabunPSK" w:cs="TH SarabunPSK" w:hint="cs"/>
          <w:sz w:val="28"/>
          <w:cs/>
        </w:rPr>
        <w:t xml:space="preserve"> </w:t>
      </w:r>
      <w:r w:rsidR="00A233EA" w:rsidRPr="006D0CFB">
        <w:rPr>
          <w:rFonts w:ascii="TH SarabunPSK" w:hAnsi="TH SarabunPSK" w:cs="TH SarabunPSK"/>
          <w:sz w:val="28"/>
          <w:cs/>
        </w:rPr>
        <w:t>๒๔๘,</w:t>
      </w:r>
      <w:r>
        <w:rPr>
          <w:rFonts w:ascii="TH SarabunPSK" w:hAnsi="TH SarabunPSK" w:cs="TH SarabunPSK" w:hint="cs"/>
          <w:sz w:val="28"/>
          <w:cs/>
        </w:rPr>
        <w:t xml:space="preserve"> </w:t>
      </w:r>
      <w:r w:rsidR="00A233EA" w:rsidRPr="006D0CFB">
        <w:rPr>
          <w:rFonts w:ascii="TH SarabunPSK" w:hAnsi="TH SarabunPSK" w:cs="TH SarabunPSK"/>
          <w:sz w:val="28"/>
          <w:cs/>
        </w:rPr>
        <w:t>๒๕๖,</w:t>
      </w:r>
      <w:r>
        <w:rPr>
          <w:rFonts w:ascii="TH SarabunPSK" w:hAnsi="TH SarabunPSK" w:cs="TH SarabunPSK" w:hint="cs"/>
          <w:sz w:val="28"/>
          <w:cs/>
        </w:rPr>
        <w:t xml:space="preserve"> </w:t>
      </w:r>
      <w:r w:rsidR="00A233EA" w:rsidRPr="006D0CFB">
        <w:rPr>
          <w:rFonts w:ascii="TH SarabunPSK" w:hAnsi="TH SarabunPSK" w:cs="TH SarabunPSK"/>
          <w:sz w:val="28"/>
          <w:cs/>
        </w:rPr>
        <w:t>๒๕๗,๒๕๙,๒๖๑,๒๖๖,๒๗๓,๒๗๙, ๒๙๗, ๓๐๗, ๓๕๓,</w:t>
      </w:r>
      <w:r>
        <w:rPr>
          <w:rFonts w:ascii="TH SarabunPSK" w:hAnsi="TH SarabunPSK" w:cs="TH SarabunPSK" w:hint="cs"/>
          <w:sz w:val="28"/>
          <w:cs/>
        </w:rPr>
        <w:t xml:space="preserve"> </w:t>
      </w:r>
      <w:r w:rsidR="00A233EA" w:rsidRPr="006D0CFB">
        <w:rPr>
          <w:rFonts w:ascii="TH SarabunPSK" w:hAnsi="TH SarabunPSK" w:cs="TH SarabunPSK"/>
          <w:sz w:val="28"/>
          <w:cs/>
        </w:rPr>
        <w:t>๓๕๔,</w:t>
      </w:r>
      <w:r>
        <w:rPr>
          <w:rFonts w:ascii="TH SarabunPSK" w:hAnsi="TH SarabunPSK" w:cs="TH SarabunPSK" w:hint="cs"/>
          <w:sz w:val="28"/>
          <w:cs/>
        </w:rPr>
        <w:t xml:space="preserve"> </w:t>
      </w:r>
      <w:r w:rsidR="00A233EA" w:rsidRPr="006D0CFB">
        <w:rPr>
          <w:rFonts w:ascii="TH SarabunPSK" w:hAnsi="TH SarabunPSK" w:cs="TH SarabunPSK"/>
          <w:sz w:val="28"/>
          <w:cs/>
        </w:rPr>
        <w:t>๓๖๓,๓๖๔,๓๗๓,๓๘๔,๓๙๒,๓๙๓</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lastRenderedPageBreak/>
        <w:tab/>
      </w:r>
      <w:r w:rsidR="00A233EA" w:rsidRPr="006D0CFB">
        <w:rPr>
          <w:rFonts w:ascii="TH SarabunPSK" w:hAnsi="TH SarabunPSK" w:cs="TH SarabunPSK"/>
          <w:sz w:val="28"/>
          <w:cs/>
        </w:rPr>
        <w:t>ในบรรดาคาถาเหล่านี้ จำแนกรายละเอียดได้ดังนี้</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๑. คาถาที่มีคำว่า “ธรรม” ปรากฏ เพียงครั้งเดียว ประกอบด้วยคาถาที่ ๑, ๒, ๕, ๒๔, ๓๘,</w:t>
      </w:r>
      <w:r>
        <w:rPr>
          <w:rFonts w:ascii="TH SarabunPSK" w:hAnsi="TH SarabunPSK" w:cs="TH SarabunPSK" w:hint="cs"/>
          <w:sz w:val="28"/>
          <w:cs/>
        </w:rPr>
        <w:t xml:space="preserve"> </w:t>
      </w:r>
      <w:r w:rsidR="00A233EA" w:rsidRPr="006D0CFB">
        <w:rPr>
          <w:rFonts w:ascii="TH SarabunPSK" w:hAnsi="TH SarabunPSK" w:cs="TH SarabunPSK"/>
          <w:sz w:val="28"/>
          <w:cs/>
        </w:rPr>
        <w:t>๔๔,</w:t>
      </w:r>
      <w:r>
        <w:rPr>
          <w:rFonts w:ascii="TH SarabunPSK" w:hAnsi="TH SarabunPSK" w:cs="TH SarabunPSK" w:hint="cs"/>
          <w:sz w:val="28"/>
          <w:cs/>
        </w:rPr>
        <w:t xml:space="preserve"> </w:t>
      </w:r>
      <w:r w:rsidR="00A233EA" w:rsidRPr="006D0CFB">
        <w:rPr>
          <w:rFonts w:ascii="TH SarabunPSK" w:hAnsi="TH SarabunPSK" w:cs="TH SarabunPSK"/>
          <w:sz w:val="28"/>
          <w:cs/>
        </w:rPr>
        <w:t>๔๕,</w:t>
      </w:r>
      <w:r>
        <w:rPr>
          <w:rFonts w:ascii="TH SarabunPSK" w:hAnsi="TH SarabunPSK" w:cs="TH SarabunPSK" w:hint="cs"/>
          <w:sz w:val="28"/>
          <w:cs/>
        </w:rPr>
        <w:t xml:space="preserve"> </w:t>
      </w:r>
      <w:r w:rsidR="00A233EA" w:rsidRPr="006D0CFB">
        <w:rPr>
          <w:rFonts w:ascii="TH SarabunPSK" w:hAnsi="TH SarabunPSK" w:cs="TH SarabunPSK"/>
          <w:sz w:val="28"/>
          <w:cs/>
        </w:rPr>
        <w:t>๖๐,</w:t>
      </w:r>
      <w:r>
        <w:rPr>
          <w:rFonts w:ascii="TH SarabunPSK" w:hAnsi="TH SarabunPSK" w:cs="TH SarabunPSK" w:hint="cs"/>
          <w:sz w:val="28"/>
          <w:cs/>
        </w:rPr>
        <w:t xml:space="preserve"> </w:t>
      </w:r>
      <w:r w:rsidR="00A233EA" w:rsidRPr="006D0CFB">
        <w:rPr>
          <w:rFonts w:ascii="TH SarabunPSK" w:hAnsi="TH SarabunPSK" w:cs="TH SarabunPSK"/>
          <w:sz w:val="28"/>
          <w:cs/>
        </w:rPr>
        <w:t>๖๔,</w:t>
      </w:r>
      <w:r>
        <w:rPr>
          <w:rFonts w:ascii="TH SarabunPSK" w:hAnsi="TH SarabunPSK" w:cs="TH SarabunPSK" w:hint="cs"/>
          <w:sz w:val="28"/>
          <w:cs/>
        </w:rPr>
        <w:t xml:space="preserve"> </w:t>
      </w:r>
      <w:r w:rsidR="00A233EA" w:rsidRPr="006D0CFB">
        <w:rPr>
          <w:rFonts w:ascii="TH SarabunPSK" w:hAnsi="TH SarabunPSK" w:cs="TH SarabunPSK"/>
          <w:sz w:val="28"/>
          <w:cs/>
        </w:rPr>
        <w:t>๖๕,</w:t>
      </w:r>
      <w:r>
        <w:rPr>
          <w:rFonts w:ascii="TH SarabunPSK" w:hAnsi="TH SarabunPSK" w:cs="TH SarabunPSK" w:hint="cs"/>
          <w:sz w:val="28"/>
          <w:cs/>
        </w:rPr>
        <w:t xml:space="preserve"> </w:t>
      </w:r>
      <w:r w:rsidR="00A233EA" w:rsidRPr="006D0CFB">
        <w:rPr>
          <w:rFonts w:ascii="TH SarabunPSK" w:hAnsi="TH SarabunPSK" w:cs="TH SarabunPSK"/>
          <w:sz w:val="28"/>
          <w:cs/>
        </w:rPr>
        <w:t>๗๐,</w:t>
      </w:r>
      <w:r>
        <w:rPr>
          <w:rFonts w:ascii="TH SarabunPSK" w:hAnsi="TH SarabunPSK" w:cs="TH SarabunPSK" w:hint="cs"/>
          <w:sz w:val="28"/>
          <w:cs/>
        </w:rPr>
        <w:t xml:space="preserve"> </w:t>
      </w:r>
      <w:r w:rsidR="00A233EA" w:rsidRPr="006D0CFB">
        <w:rPr>
          <w:rFonts w:ascii="TH SarabunPSK" w:hAnsi="TH SarabunPSK" w:cs="TH SarabunPSK"/>
          <w:sz w:val="28"/>
          <w:cs/>
        </w:rPr>
        <w:t>๘๒,๘๗,๑๐๒,๑๐๙,๑๔๔,๑๕๑,๑๗๖,๑๘๒,๑๙๐,</w:t>
      </w:r>
      <w:r w:rsidR="00A233EA" w:rsidRPr="006D0CFB">
        <w:rPr>
          <w:rFonts w:ascii="TH SarabunPSK" w:hAnsi="TH SarabunPSK" w:cs="TH SarabunPSK"/>
          <w:sz w:val="28"/>
        </w:rPr>
        <w:t xml:space="preserve"> </w:t>
      </w:r>
      <w:r w:rsidR="00A233EA" w:rsidRPr="006D0CFB">
        <w:rPr>
          <w:rFonts w:ascii="TH SarabunPSK" w:hAnsi="TH SarabunPSK" w:cs="TH SarabunPSK"/>
          <w:sz w:val="28"/>
          <w:cs/>
        </w:rPr>
        <w:t>๑๙๔, ๒๐๕, ๒๑๗, ๒๔๒,</w:t>
      </w:r>
      <w:r>
        <w:rPr>
          <w:rFonts w:ascii="TH SarabunPSK" w:hAnsi="TH SarabunPSK" w:cs="TH SarabunPSK" w:hint="cs"/>
          <w:sz w:val="28"/>
          <w:cs/>
        </w:rPr>
        <w:t xml:space="preserve"> </w:t>
      </w:r>
      <w:r w:rsidR="00A233EA" w:rsidRPr="006D0CFB">
        <w:rPr>
          <w:rFonts w:ascii="TH SarabunPSK" w:hAnsi="TH SarabunPSK" w:cs="TH SarabunPSK"/>
          <w:sz w:val="28"/>
          <w:cs/>
        </w:rPr>
        <w:t>๒๕๖,</w:t>
      </w:r>
      <w:r>
        <w:rPr>
          <w:rFonts w:ascii="TH SarabunPSK" w:hAnsi="TH SarabunPSK" w:cs="TH SarabunPSK" w:hint="cs"/>
          <w:sz w:val="28"/>
          <w:cs/>
        </w:rPr>
        <w:t xml:space="preserve"> </w:t>
      </w:r>
      <w:r w:rsidR="00A233EA" w:rsidRPr="006D0CFB">
        <w:rPr>
          <w:rFonts w:ascii="TH SarabunPSK" w:hAnsi="TH SarabunPSK" w:cs="TH SarabunPSK"/>
          <w:sz w:val="28"/>
          <w:cs/>
        </w:rPr>
        <w:t>๒๖๑,</w:t>
      </w:r>
      <w:r>
        <w:rPr>
          <w:rFonts w:ascii="TH SarabunPSK" w:hAnsi="TH SarabunPSK" w:cs="TH SarabunPSK" w:hint="cs"/>
          <w:sz w:val="28"/>
          <w:cs/>
        </w:rPr>
        <w:t xml:space="preserve"> </w:t>
      </w:r>
      <w:r w:rsidR="00A233EA" w:rsidRPr="006D0CFB">
        <w:rPr>
          <w:rFonts w:ascii="TH SarabunPSK" w:hAnsi="TH SarabunPSK" w:cs="TH SarabunPSK"/>
          <w:sz w:val="28"/>
          <w:cs/>
        </w:rPr>
        <w:t>๒๖๖,</w:t>
      </w:r>
      <w:r>
        <w:rPr>
          <w:rFonts w:ascii="TH SarabunPSK" w:hAnsi="TH SarabunPSK" w:cs="TH SarabunPSK" w:hint="cs"/>
          <w:sz w:val="28"/>
          <w:cs/>
        </w:rPr>
        <w:t xml:space="preserve"> </w:t>
      </w:r>
      <w:r w:rsidR="00A233EA" w:rsidRPr="006D0CFB">
        <w:rPr>
          <w:rFonts w:ascii="TH SarabunPSK" w:hAnsi="TH SarabunPSK" w:cs="TH SarabunPSK"/>
          <w:sz w:val="28"/>
          <w:cs/>
        </w:rPr>
        <w:t>๒๗๓,</w:t>
      </w:r>
      <w:r>
        <w:rPr>
          <w:rFonts w:ascii="TH SarabunPSK" w:hAnsi="TH SarabunPSK" w:cs="TH SarabunPSK" w:hint="cs"/>
          <w:sz w:val="28"/>
          <w:cs/>
        </w:rPr>
        <w:t xml:space="preserve"> </w:t>
      </w:r>
      <w:r w:rsidR="00A233EA" w:rsidRPr="006D0CFB">
        <w:rPr>
          <w:rFonts w:ascii="TH SarabunPSK" w:hAnsi="TH SarabunPSK" w:cs="TH SarabunPSK"/>
          <w:sz w:val="28"/>
          <w:cs/>
        </w:rPr>
        <w:t>๒๗๙,</w:t>
      </w:r>
      <w:r>
        <w:rPr>
          <w:rFonts w:ascii="TH SarabunPSK" w:hAnsi="TH SarabunPSK" w:cs="TH SarabunPSK" w:hint="cs"/>
          <w:sz w:val="28"/>
          <w:cs/>
        </w:rPr>
        <w:t xml:space="preserve"> </w:t>
      </w:r>
      <w:r w:rsidR="00A233EA" w:rsidRPr="006D0CFB">
        <w:rPr>
          <w:rFonts w:ascii="TH SarabunPSK" w:hAnsi="TH SarabunPSK" w:cs="TH SarabunPSK"/>
          <w:sz w:val="28"/>
          <w:cs/>
        </w:rPr>
        <w:t>๒๙๗,</w:t>
      </w:r>
      <w:r>
        <w:rPr>
          <w:rFonts w:ascii="TH SarabunPSK" w:hAnsi="TH SarabunPSK" w:cs="TH SarabunPSK" w:hint="cs"/>
          <w:sz w:val="28"/>
          <w:cs/>
        </w:rPr>
        <w:t xml:space="preserve"> </w:t>
      </w:r>
      <w:r w:rsidR="00A233EA" w:rsidRPr="006D0CFB">
        <w:rPr>
          <w:rFonts w:ascii="TH SarabunPSK" w:hAnsi="TH SarabunPSK" w:cs="TH SarabunPSK"/>
          <w:sz w:val="28"/>
          <w:cs/>
        </w:rPr>
        <w:t>๓๐๗,๓๕๓,๓๖๓,๓๗๓,๓๘๔,๓๙๒,๓๙๓</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๒.คาถาที่มีคำว่า “ธรรม” ปรากฏ ๒ ครั้ง ประกอบด้วยคาถาที่ ๒๐, ๗๙, ๘๔, ๘๖, ๑๑๕,๑๖๘,๑๖๙,๒๔๘,๒๕๗,</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๓. คาถาที่มีคำว่า “ธรรม” ปรากฏ ๓ ครั้ง มี ๑ คาถา ได้แก่คาถาที่ ๓๕๔</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๔. คาถาที่มีคำว่า “ธรรม” ปรากฏ ๔ ครั้ง มี ๑ คาถา ได้แก่คาถาที่ ๒๕๙</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A233EA" w:rsidRPr="006D0CFB">
        <w:rPr>
          <w:rFonts w:ascii="TH SarabunPSK" w:hAnsi="TH SarabunPSK" w:cs="TH SarabunPSK"/>
          <w:sz w:val="28"/>
          <w:cs/>
        </w:rPr>
        <w:t>๕. คาถาที่มีคำว่า “ธรรม” ปรากฏ ๕ ครั้ง มี ๑ คาถา ได้แก่คาถาที่ ๓๖๔</w:t>
      </w:r>
    </w:p>
    <w:p w:rsidR="00376C5F" w:rsidRDefault="00376C5F" w:rsidP="00221D78">
      <w:pPr>
        <w:pStyle w:val="NoSpacing"/>
        <w:tabs>
          <w:tab w:val="left" w:pos="360"/>
          <w:tab w:val="left" w:pos="540"/>
        </w:tabs>
        <w:jc w:val="thaiDistribute"/>
        <w:rPr>
          <w:rFonts w:ascii="TH SarabunPSK" w:hAnsi="TH SarabunPSK" w:cs="TH SarabunPSK" w:hint="cs"/>
          <w:sz w:val="28"/>
        </w:rPr>
      </w:pPr>
      <w:r w:rsidRPr="003A627A">
        <w:rPr>
          <w:rFonts w:ascii="TH SarabunPSK" w:hAnsi="TH SarabunPSK" w:cs="TH SarabunPSK" w:hint="cs"/>
          <w:sz w:val="28"/>
          <w:cs/>
        </w:rPr>
        <w:tab/>
      </w:r>
      <w:r w:rsidR="00221D78" w:rsidRPr="003A627A">
        <w:rPr>
          <w:rFonts w:ascii="TH SarabunPSK" w:hAnsi="TH SarabunPSK" w:cs="TH SarabunPSK"/>
          <w:sz w:val="28"/>
        </w:rPr>
        <w:t>[</w:t>
      </w:r>
      <w:r w:rsidR="00221D78" w:rsidRPr="003A627A">
        <w:rPr>
          <w:rFonts w:ascii="TH SarabunPSK" w:hAnsi="TH SarabunPSK" w:cs="TH SarabunPSK"/>
          <w:sz w:val="28"/>
          <w:cs/>
        </w:rPr>
        <w:t>๒</w:t>
      </w:r>
      <w:r w:rsidR="00221D78" w:rsidRPr="003A627A">
        <w:rPr>
          <w:rFonts w:ascii="TH SarabunPSK" w:hAnsi="TH SarabunPSK" w:cs="TH SarabunPSK"/>
          <w:sz w:val="28"/>
        </w:rPr>
        <w:t>]</w:t>
      </w:r>
      <w:r w:rsidR="00221D78">
        <w:rPr>
          <w:rFonts w:ascii="TH SarabunPSK" w:hAnsi="TH SarabunPSK" w:cs="TH SarabunPSK"/>
          <w:b/>
          <w:bCs/>
          <w:sz w:val="28"/>
        </w:rPr>
        <w:t xml:space="preserve"> </w:t>
      </w:r>
      <w:r w:rsidR="00EA051C">
        <w:rPr>
          <w:rFonts w:ascii="TH SarabunPSK" w:hAnsi="TH SarabunPSK" w:cs="TH SarabunPSK"/>
          <w:sz w:val="28"/>
          <w:cs/>
        </w:rPr>
        <w:t>ผู้วิจัย</w:t>
      </w:r>
      <w:r w:rsidR="00F63D2B" w:rsidRPr="006D0CFB">
        <w:rPr>
          <w:rFonts w:ascii="TH SarabunPSK" w:hAnsi="TH SarabunPSK" w:cs="TH SarabunPSK"/>
          <w:sz w:val="28"/>
          <w:cs/>
        </w:rPr>
        <w:t>วิเคราะห์ความหมาย</w:t>
      </w:r>
      <w:r w:rsidR="00EA051C">
        <w:rPr>
          <w:rFonts w:ascii="TH SarabunPSK" w:hAnsi="TH SarabunPSK" w:cs="TH SarabunPSK" w:hint="cs"/>
          <w:sz w:val="28"/>
          <w:cs/>
        </w:rPr>
        <w:t xml:space="preserve">ของคำว่า “ธรรม” </w:t>
      </w:r>
      <w:r w:rsidR="00F63D2B" w:rsidRPr="006D0CFB">
        <w:rPr>
          <w:rFonts w:ascii="TH SarabunPSK" w:hAnsi="TH SarabunPSK" w:cs="TH SarabunPSK"/>
          <w:sz w:val="28"/>
          <w:cs/>
        </w:rPr>
        <w:t>ตามบริบท</w:t>
      </w:r>
      <w:r w:rsidR="00EA051C">
        <w:rPr>
          <w:rFonts w:ascii="TH SarabunPSK" w:hAnsi="TH SarabunPSK" w:cs="TH SarabunPSK" w:hint="cs"/>
          <w:sz w:val="28"/>
          <w:cs/>
        </w:rPr>
        <w:t>คาถา</w:t>
      </w:r>
      <w:r w:rsidR="00F63D2B" w:rsidRPr="006D0CFB">
        <w:rPr>
          <w:rFonts w:ascii="TH SarabunPSK" w:hAnsi="TH SarabunPSK" w:cs="TH SarabunPSK" w:hint="cs"/>
          <w:sz w:val="28"/>
          <w:cs/>
        </w:rPr>
        <w:t xml:space="preserve"> </w:t>
      </w:r>
      <w:r w:rsidR="009E61E3">
        <w:rPr>
          <w:rFonts w:ascii="TH SarabunPSK" w:hAnsi="TH SarabunPSK" w:cs="TH SarabunPSK" w:hint="cs"/>
          <w:sz w:val="28"/>
          <w:cs/>
        </w:rPr>
        <w:t>พร้อมทั้ง</w:t>
      </w:r>
      <w:r w:rsidR="00F63D2B" w:rsidRPr="006D0CFB">
        <w:rPr>
          <w:rFonts w:ascii="TH SarabunPSK" w:hAnsi="TH SarabunPSK" w:cs="TH SarabunPSK" w:hint="cs"/>
          <w:sz w:val="28"/>
          <w:cs/>
        </w:rPr>
        <w:t>จำแ</w:t>
      </w:r>
      <w:r w:rsidR="009E61E3">
        <w:rPr>
          <w:rFonts w:ascii="TH SarabunPSK" w:hAnsi="TH SarabunPSK" w:cs="TH SarabunPSK" w:hint="cs"/>
          <w:sz w:val="28"/>
          <w:cs/>
        </w:rPr>
        <w:t>นกหมวดหมู่เป็นหลักธรรมเฉพาะ และ</w:t>
      </w:r>
      <w:r w:rsidR="00F63D2B" w:rsidRPr="006D0CFB">
        <w:rPr>
          <w:rFonts w:ascii="TH SarabunPSK" w:hAnsi="TH SarabunPSK" w:cs="TH SarabunPSK" w:hint="cs"/>
          <w:sz w:val="28"/>
          <w:cs/>
        </w:rPr>
        <w:t>หลักธรรมทั่วไป</w:t>
      </w:r>
      <w:r w:rsidR="00F63D2B" w:rsidRPr="006D0CFB">
        <w:rPr>
          <w:rFonts w:ascii="TH SarabunPSK" w:hAnsi="TH SarabunPSK" w:cs="TH SarabunPSK"/>
          <w:sz w:val="28"/>
          <w:cs/>
        </w:rPr>
        <w:t xml:space="preserve"> ดังรายละเอียด</w:t>
      </w:r>
      <w:r w:rsidR="00F63D2B" w:rsidRPr="006D0CFB">
        <w:rPr>
          <w:rFonts w:ascii="TH SarabunPSK" w:hAnsi="TH SarabunPSK" w:cs="TH SarabunPSK" w:hint="cs"/>
          <w:sz w:val="28"/>
          <w:cs/>
        </w:rPr>
        <w:t>ดังนี้</w:t>
      </w:r>
    </w:p>
    <w:p w:rsidR="00412FF1" w:rsidRDefault="00376C5F" w:rsidP="00376C5F">
      <w:pPr>
        <w:pStyle w:val="NoSpacing"/>
        <w:tabs>
          <w:tab w:val="left" w:pos="540"/>
        </w:tabs>
        <w:jc w:val="thaiDistribute"/>
        <w:rPr>
          <w:rFonts w:ascii="TH SarabunPSK" w:hAnsi="TH SarabunPSK" w:cs="TH SarabunPSK" w:hint="cs"/>
          <w:b/>
          <w:bCs/>
          <w:sz w:val="28"/>
        </w:rPr>
      </w:pPr>
      <w:r>
        <w:rPr>
          <w:rFonts w:ascii="TH SarabunPSK" w:hAnsi="TH SarabunPSK" w:cs="TH SarabunPSK" w:hint="cs"/>
          <w:sz w:val="28"/>
          <w:cs/>
        </w:rPr>
        <w:tab/>
      </w:r>
      <w:r w:rsidR="00F63D2B" w:rsidRPr="006D0CFB">
        <w:rPr>
          <w:rFonts w:ascii="TH SarabunPSK" w:hAnsi="TH SarabunPSK" w:cs="TH SarabunPSK" w:hint="cs"/>
          <w:b/>
          <w:bCs/>
          <w:sz w:val="28"/>
          <w:cs/>
        </w:rPr>
        <w:t xml:space="preserve">ก. </w:t>
      </w:r>
      <w:r w:rsidR="00F63D2B" w:rsidRPr="006D0CFB">
        <w:rPr>
          <w:rFonts w:ascii="TH SarabunPSK" w:hAnsi="TH SarabunPSK" w:cs="TH SarabunPSK"/>
          <w:b/>
          <w:bCs/>
          <w:sz w:val="28"/>
          <w:cs/>
        </w:rPr>
        <w:t>หมวดหลักธรรมเฉพาะ</w:t>
      </w:r>
      <w:r w:rsidR="00E20F35" w:rsidRPr="006D0CFB">
        <w:rPr>
          <w:rFonts w:ascii="TH SarabunPSK" w:hAnsi="TH SarabunPSK" w:cs="TH SarabunPSK" w:hint="cs"/>
          <w:b/>
          <w:bCs/>
          <w:sz w:val="28"/>
          <w:cs/>
        </w:rPr>
        <w:t xml:space="preserve">  </w:t>
      </w:r>
    </w:p>
    <w:p w:rsidR="00376C5F" w:rsidRDefault="00412FF1"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หมายถึง หลักธรรมที่ระบุหัวข้อธรรมอย่างใดอย่างหนึ่งลงไปชัดเจนเป็นการเฉพาะ มีจำนวนทั้งสิ้น ๑๒ คำ  ซึ่งในจำนวน ๑๒ คำนี้ ระบุถึงหลักธรรมเฉพาะ ๘ หัวข้อธรรม ดังนี้</w:t>
      </w:r>
    </w:p>
    <w:p w:rsidR="00376C5F" w:rsidRDefault="00376C5F" w:rsidP="00376C5F">
      <w:pPr>
        <w:pStyle w:val="NoSpacing"/>
        <w:tabs>
          <w:tab w:val="left" w:pos="540"/>
        </w:tabs>
        <w:jc w:val="thaiDistribute"/>
        <w:rPr>
          <w:rStyle w:val="FootnoteReference"/>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๑) </w:t>
      </w:r>
      <w:r w:rsidR="00F63D2B" w:rsidRPr="006D0CFB">
        <w:rPr>
          <w:rFonts w:ascii="TH SarabunPSK" w:hAnsi="TH SarabunPSK" w:cs="TH SarabunPSK"/>
          <w:b/>
          <w:bCs/>
          <w:sz w:val="28"/>
          <w:cs/>
        </w:rPr>
        <w:t>โยนิโสมนสิการ</w:t>
      </w:r>
      <w:r w:rsidR="00F63D2B" w:rsidRPr="006D0CFB">
        <w:rPr>
          <w:rFonts w:ascii="TH SarabunPSK" w:hAnsi="TH SarabunPSK" w:cs="TH SarabunPSK"/>
          <w:sz w:val="28"/>
          <w:cs/>
        </w:rPr>
        <w:t xml:space="preserve"> พบว่าใช้ในความหมายนี้ ในคาถาที่ ๑๔๔  มี</w:t>
      </w:r>
      <w:r w:rsidR="00E20F35" w:rsidRPr="006D0CFB">
        <w:rPr>
          <w:rFonts w:ascii="TH SarabunPSK" w:hAnsi="TH SarabunPSK" w:cs="TH SarabunPSK" w:hint="cs"/>
          <w:sz w:val="28"/>
          <w:cs/>
        </w:rPr>
        <w:t xml:space="preserve"> โดยอาศัยบริบทของคาถาว่า </w:t>
      </w:r>
      <w:r w:rsidR="00F63D2B" w:rsidRPr="006D0CFB">
        <w:rPr>
          <w:rFonts w:ascii="TH SarabunPSK" w:hAnsi="TH SarabunPSK" w:cs="TH SarabunPSK"/>
          <w:color w:val="000000"/>
          <w:sz w:val="28"/>
          <w:cs/>
        </w:rPr>
        <w:t>“มีศรัทธา ศีล วิริยะ สมาธิ และ......วินิจฉัย สมบูรณ์ด้วยวิชชา และจรณะ มีสติมั่นคง ก็จักละทุกข์มีประมาณไม่น้อยนี้ได้”</w:t>
      </w:r>
      <w:r w:rsidR="00DB3C95" w:rsidRPr="006D0CFB">
        <w:rPr>
          <w:rStyle w:val="FootnoteReference"/>
          <w:rFonts w:ascii="TH SarabunPSK" w:hAnsi="TH SarabunPSK" w:cs="TH SarabunPSK"/>
          <w:sz w:val="28"/>
          <w:cs/>
        </w:rPr>
        <w:t xml:space="preserve"> </w:t>
      </w:r>
      <w:r w:rsidR="00DB3C95" w:rsidRPr="006D0CFB">
        <w:rPr>
          <w:rStyle w:val="FootnoteReference"/>
          <w:rFonts w:ascii="TH SarabunPSK" w:hAnsi="TH SarabunPSK" w:cs="TH SarabunPSK"/>
          <w:sz w:val="28"/>
          <w:cs/>
        </w:rPr>
        <w:footnoteReference w:id="10"/>
      </w:r>
    </w:p>
    <w:p w:rsidR="00376C5F" w:rsidRDefault="00376C5F" w:rsidP="00376C5F">
      <w:pPr>
        <w:pStyle w:val="NoSpacing"/>
        <w:tabs>
          <w:tab w:val="left" w:pos="540"/>
        </w:tabs>
        <w:jc w:val="thaiDistribute"/>
        <w:rPr>
          <w:rFonts w:ascii="TH SarabunPSK" w:hAnsi="TH SarabunPSK" w:cs="TH SarabunPSK" w:hint="cs"/>
          <w:color w:val="000000"/>
          <w:sz w:val="28"/>
        </w:rPr>
      </w:pPr>
      <w:r>
        <w:rPr>
          <w:rStyle w:val="FootnoteReference"/>
          <w:rFonts w:ascii="TH SarabunPSK" w:hAnsi="TH SarabunPSK" w:cs="TH SarabunPSK" w:hint="cs"/>
          <w:sz w:val="28"/>
          <w:cs/>
        </w:rPr>
        <w:tab/>
      </w:r>
      <w:r w:rsidR="00F63D2B" w:rsidRPr="006D0CFB">
        <w:rPr>
          <w:rFonts w:ascii="TH SarabunPSK" w:hAnsi="TH SarabunPSK" w:cs="TH SarabunPSK"/>
          <w:color w:val="000000"/>
          <w:sz w:val="28"/>
          <w:cs/>
        </w:rPr>
        <w:t>เหตุที่ระบุถึงโยนิโสมนสิการ เพราะธรรมในคาถานี้ ตั้งอยู่บนพื้นฐานการใคร่ครวญ ไตร่ตรอง วินิจฉัย หรือตัดสินใจอย่างใดอย่างหนึ่ง ในอรรถกถาธรรมบทจึงขยายความสั้น ๆ ว่า “รู้จักเหตุที่ควรและไม่ควร”</w:t>
      </w:r>
      <w:r w:rsidR="00F63D2B" w:rsidRPr="006D0CFB">
        <w:rPr>
          <w:rStyle w:val="FootnoteReference"/>
          <w:rFonts w:ascii="TH SarabunPSK" w:hAnsi="TH SarabunPSK" w:cs="TH SarabunPSK"/>
          <w:color w:val="000000"/>
          <w:sz w:val="28"/>
          <w:cs/>
        </w:rPr>
        <w:t xml:space="preserve"> </w:t>
      </w:r>
      <w:r w:rsidR="00F63D2B" w:rsidRPr="006D0CFB">
        <w:rPr>
          <w:rStyle w:val="FootnoteReference"/>
          <w:rFonts w:ascii="TH SarabunPSK" w:hAnsi="TH SarabunPSK" w:cs="TH SarabunPSK"/>
          <w:color w:val="000000"/>
          <w:sz w:val="28"/>
          <w:cs/>
        </w:rPr>
        <w:footnoteReference w:id="11"/>
      </w:r>
      <w:r w:rsidR="00F63D2B" w:rsidRPr="006D0CFB">
        <w:rPr>
          <w:rFonts w:ascii="TH SarabunPSK" w:hAnsi="TH SarabunPSK" w:cs="TH SarabunPSK"/>
          <w:color w:val="000000"/>
          <w:sz w:val="28"/>
          <w:cs/>
        </w:rPr>
        <w:t xml:space="preserve">  </w:t>
      </w:r>
    </w:p>
    <w:p w:rsidR="00F63D2B" w:rsidRPr="00376C5F" w:rsidRDefault="00376C5F" w:rsidP="00376C5F">
      <w:pPr>
        <w:pStyle w:val="NoSpacing"/>
        <w:tabs>
          <w:tab w:val="left" w:pos="540"/>
        </w:tabs>
        <w:jc w:val="thaiDistribute"/>
        <w:rPr>
          <w:rFonts w:ascii="TH SarabunPSK" w:hAnsi="TH SarabunPSK" w:cs="TH SarabunPSK"/>
          <w:sz w:val="28"/>
        </w:rPr>
      </w:pPr>
      <w:r>
        <w:rPr>
          <w:rFonts w:ascii="TH SarabunPSK" w:hAnsi="TH SarabunPSK" w:cs="TH SarabunPSK" w:hint="cs"/>
          <w:color w:val="000000"/>
          <w:sz w:val="28"/>
          <w:cs/>
        </w:rPr>
        <w:tab/>
      </w:r>
      <w:r w:rsidR="00F63D2B" w:rsidRPr="006D0CFB">
        <w:rPr>
          <w:rFonts w:ascii="TH SarabunPSK" w:hAnsi="TH SarabunPSK" w:cs="TH SarabunPSK"/>
          <w:color w:val="000000"/>
          <w:sz w:val="28"/>
          <w:cs/>
        </w:rPr>
        <w:t>อีกเหตุผลหนึ่งที่ทำให้วินิจฉัยได้เช่นนั้น ก็คือการปรารภเหตุในการตรัสพระคาถานี้</w:t>
      </w:r>
    </w:p>
    <w:p w:rsidR="00376C5F" w:rsidRDefault="00F63D2B"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sidRPr="006D0CFB">
        <w:rPr>
          <w:rFonts w:ascii="TH SarabunPSK" w:hAnsi="TH SarabunPSK" w:cs="TH SarabunPSK"/>
          <w:color w:val="000000"/>
          <w:sz w:val="28"/>
          <w:cs/>
        </w:rPr>
        <w:tab/>
        <w:t>พระพุทธเจ้าทรงปรารภพระปิโลติกเถระ</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ซึ่งเบื้องหลังเป็นคนอนาถา</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ขอทานเลี้ยงชีวิต</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แต่ได้พระอานนท์ช่วยสงเคราะห์</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พาเข้ามาบวชในพระพุทธศาสนา</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ครั้นบวชแล้วก็กระสันอยากสึก</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จึงไปหาท่อนผ้าและกระเบื้องของทานเก่าที่พระอานนท์เก็บเอาไว้</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พอไปถึงก็นึกละอายใจ</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ทำการสอนตนเองแล้วก็กลับมา</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ครั้นอยู่ได้ไม่นานก็กระสันอยากสึกอีก</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กลับไปกลับมาอย่างนี้หลายครั้ง</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lastRenderedPageBreak/>
        <w:t>สุดท้ายเกิดความสังเวชสลดใจ และใช้ท่อนผ้านั้นเป็นอารมณ์</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สอนตนจนได้บรรลุพระอรหันต์</w:t>
      </w:r>
      <w:r w:rsidRPr="006D0CFB">
        <w:rPr>
          <w:rStyle w:val="FootnoteReference"/>
          <w:rFonts w:ascii="TH SarabunPSK" w:hAnsi="TH SarabunPSK" w:cs="TH SarabunPSK"/>
          <w:color w:val="000000"/>
          <w:sz w:val="28"/>
          <w:cs/>
        </w:rPr>
        <w:footnoteReference w:id="12"/>
      </w:r>
    </w:p>
    <w:p w:rsidR="00376C5F" w:rsidRDefault="00376C5F" w:rsidP="00376C5F">
      <w:pPr>
        <w:tabs>
          <w:tab w:val="left" w:pos="540"/>
          <w:tab w:val="left" w:pos="1080"/>
        </w:tabs>
        <w:autoSpaceDE w:val="0"/>
        <w:autoSpaceDN w:val="0"/>
        <w:adjustRightInd w:val="0"/>
        <w:spacing w:after="0" w:line="240" w:lineRule="auto"/>
        <w:jc w:val="thaiDistribute"/>
        <w:rPr>
          <w:rStyle w:val="FootnoteReference"/>
          <w:rFonts w:ascii="TH SarabunPSK" w:hAnsi="TH SarabunPSK" w:cs="TH SarabunPSK" w:hint="cs"/>
          <w:sz w:val="28"/>
        </w:rPr>
      </w:pPr>
      <w:r>
        <w:rPr>
          <w:rFonts w:ascii="TH SarabunPSK" w:hAnsi="TH SarabunPSK" w:cs="TH SarabunPSK" w:hint="cs"/>
          <w:color w:val="000000"/>
          <w:sz w:val="28"/>
          <w:cs/>
        </w:rPr>
        <w:tab/>
      </w:r>
      <w:r w:rsidR="00F63D2B" w:rsidRPr="006D0CFB">
        <w:rPr>
          <w:rFonts w:ascii="TH SarabunPSK" w:hAnsi="TH SarabunPSK" w:cs="TH SarabunPSK"/>
          <w:color w:val="000000"/>
          <w:sz w:val="28"/>
          <w:cs/>
        </w:rPr>
        <w:t xml:space="preserve">๒) </w:t>
      </w:r>
      <w:r w:rsidR="00F63D2B" w:rsidRPr="006D0CFB">
        <w:rPr>
          <w:rFonts w:ascii="TH SarabunPSK" w:hAnsi="TH SarabunPSK" w:cs="TH SarabunPSK"/>
          <w:b/>
          <w:bCs/>
          <w:sz w:val="28"/>
          <w:cs/>
        </w:rPr>
        <w:t>อริยสัจ</w:t>
      </w:r>
      <w:r w:rsidR="00F63D2B" w:rsidRPr="006D0CFB">
        <w:rPr>
          <w:rFonts w:ascii="TH SarabunPSK" w:hAnsi="TH SarabunPSK" w:cs="TH SarabunPSK"/>
          <w:sz w:val="28"/>
          <w:cs/>
        </w:rPr>
        <w:t xml:space="preserve"> พบว่าใช้ในความหมายนี้ ในคาถาที่ ๒๕๙ </w:t>
      </w:r>
      <w:r w:rsidR="00826066" w:rsidRPr="006D0CFB">
        <w:rPr>
          <w:rFonts w:ascii="TH SarabunPSK" w:hAnsi="TH SarabunPSK" w:cs="TH SarabunPSK" w:hint="cs"/>
          <w:sz w:val="28"/>
          <w:cs/>
        </w:rPr>
        <w:t xml:space="preserve"> โดย</w:t>
      </w:r>
      <w:r w:rsidR="00F63D2B" w:rsidRPr="006D0CFB">
        <w:rPr>
          <w:rFonts w:ascii="TH SarabunPSK" w:hAnsi="TH SarabunPSK" w:cs="TH SarabunPSK"/>
          <w:sz w:val="28"/>
          <w:cs/>
        </w:rPr>
        <w:t>ธรรมในคาถานี้ ปรากฏ ๔ ครั้ง  เฉพาะที่บ่งความถึงอริยสัจ ปรากฏในบาทคาถาว่า ธมฺมํ กาเยน ปสฺสติ  โดยอาศัยบริบทที่ว่า “แต่พิจารณาเห็น......ด้วยนามกาย”</w:t>
      </w:r>
      <w:r w:rsidR="00DB3C95" w:rsidRPr="006D0CFB">
        <w:rPr>
          <w:rStyle w:val="FootnoteReference"/>
          <w:rFonts w:ascii="TH SarabunPSK" w:hAnsi="TH SarabunPSK" w:cs="TH SarabunPSK"/>
          <w:sz w:val="28"/>
          <w:cs/>
        </w:rPr>
        <w:t xml:space="preserve"> </w:t>
      </w:r>
      <w:r w:rsidR="00DB3C95" w:rsidRPr="006D0CFB">
        <w:rPr>
          <w:rStyle w:val="FootnoteReference"/>
          <w:rFonts w:ascii="TH SarabunPSK" w:hAnsi="TH SarabunPSK" w:cs="TH SarabunPSK"/>
          <w:sz w:val="28"/>
          <w:cs/>
        </w:rPr>
        <w:footnoteReference w:id="13"/>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Style w:val="FootnoteReference"/>
          <w:rFonts w:ascii="TH SarabunPSK" w:hAnsi="TH SarabunPSK" w:cs="TH SarabunPSK" w:hint="cs"/>
          <w:sz w:val="28"/>
          <w:cs/>
        </w:rPr>
        <w:tab/>
      </w:r>
      <w:r w:rsidR="00F63D2B" w:rsidRPr="006D0CFB">
        <w:rPr>
          <w:rFonts w:ascii="TH SarabunPSK" w:hAnsi="TH SarabunPSK" w:cs="TH SarabunPSK"/>
          <w:sz w:val="28"/>
          <w:cs/>
        </w:rPr>
        <w:t>พิจารณาจากบริบทของนิทานที่ปรารภพระเถระผู้ทรงพระไตรปิฎกกับพระเถระผู้ได้บรรลุธรรมแล้ว พระพุทธเจ้าทรงปฏิเสธที่จะเรียกพระผู้ทรงพระไตรปิฎกว่า เป็นผู้ทรงธรรม</w:t>
      </w:r>
      <w:r w:rsidR="00F63D2B" w:rsidRPr="006D0CFB">
        <w:rPr>
          <w:rStyle w:val="FootnoteReference"/>
          <w:rFonts w:ascii="TH SarabunPSK" w:hAnsi="TH SarabunPSK" w:cs="TH SarabunPSK"/>
          <w:sz w:val="28"/>
          <w:cs/>
        </w:rPr>
        <w:footnoteReference w:id="14"/>
      </w:r>
      <w:r w:rsidR="00F63D2B" w:rsidRPr="006D0CFB">
        <w:rPr>
          <w:rFonts w:ascii="TH SarabunPSK" w:hAnsi="TH SarabunPSK" w:cs="TH SarabunPSK"/>
          <w:sz w:val="28"/>
          <w:cs/>
        </w:rPr>
        <w:t xml:space="preserve">   ขณะที่พระเอกุทานเถระ แม้ไม่ได้ทรงพระไตรปิฎก แต่รู้แจ้งแทงตลอดสัจธรรมแล้ว ทรงเรียกว่า เป็นผู้ทรงธรรม  </w:t>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ความแก้อรรถของคาถานี้ พระพุทธโฆสาจารย์อธิบายเชื่อมโยงความเป็นเหตุเป็นผลของคำ</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ว่า  “ผู้ใดฟังธรรมแม้มีประมาณน้อย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อาศัยธรรมะ</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อาศัยอรรถะ</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เป็นผู้ปฏิบัติธรรมสมควรแก่ธรรม กำหนดรู้สัจจะมีทุกข์เป็นต้น ชื่อว่าย่อมเห็นสัจธรรม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ด้วยนามกาย  ผู้นั้นแล</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ชื่อว่าเป็นผู้ทรงธรรม”</w:t>
      </w:r>
      <w:r w:rsidR="00F63D2B" w:rsidRPr="006D0CFB">
        <w:rPr>
          <w:rStyle w:val="FootnoteReference"/>
          <w:rFonts w:ascii="TH SarabunPSK" w:hAnsi="TH SarabunPSK" w:cs="TH SarabunPSK"/>
          <w:sz w:val="28"/>
          <w:cs/>
        </w:rPr>
        <w:footnoteReference w:id="15"/>
      </w:r>
      <w:r w:rsidR="00F63D2B" w:rsidRPr="006D0CFB">
        <w:rPr>
          <w:rFonts w:ascii="TH SarabunPSK" w:hAnsi="TH SarabunPSK" w:cs="TH SarabunPSK"/>
          <w:sz w:val="28"/>
          <w:cs/>
        </w:rPr>
        <w:t xml:space="preserve">  </w:t>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๓) </w:t>
      </w:r>
      <w:r w:rsidR="00F63D2B" w:rsidRPr="006D0CFB">
        <w:rPr>
          <w:rFonts w:ascii="TH SarabunPSK" w:hAnsi="TH SarabunPSK" w:cs="TH SarabunPSK"/>
          <w:b/>
          <w:bCs/>
          <w:sz w:val="28"/>
          <w:cs/>
        </w:rPr>
        <w:t>ขันธ์ ๕</w:t>
      </w:r>
      <w:r w:rsidR="00F63D2B" w:rsidRPr="006D0CFB">
        <w:rPr>
          <w:rFonts w:ascii="TH SarabunPSK" w:hAnsi="TH SarabunPSK" w:cs="TH SarabunPSK"/>
          <w:sz w:val="28"/>
          <w:cs/>
        </w:rPr>
        <w:t xml:space="preserve"> พบว่าใช้ในความหมายนี้ ในคาถาที่ ๒๗๙ </w:t>
      </w:r>
      <w:r w:rsidR="00826066" w:rsidRPr="006D0CFB">
        <w:rPr>
          <w:rFonts w:ascii="TH SarabunPSK" w:hAnsi="TH SarabunPSK" w:cs="TH SarabunPSK" w:hint="cs"/>
          <w:sz w:val="28"/>
          <w:cs/>
        </w:rPr>
        <w:t xml:space="preserve"> </w:t>
      </w:r>
      <w:r w:rsidR="00F63D2B" w:rsidRPr="006D0CFB">
        <w:rPr>
          <w:rFonts w:ascii="TH SarabunPSK" w:hAnsi="TH SarabunPSK" w:cs="TH SarabunPSK"/>
          <w:sz w:val="28"/>
          <w:cs/>
        </w:rPr>
        <w:t>โดยอาศัยบริบทที่ว่า “อริยสาวกพิจารณาเห็นด้วยปัญญาว่า.......ทั้งหลายทั้งปวงเป็นอนัตตา เมื่อนั้นย่อมเบื่อหน่ายในทุกข์”</w:t>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color w:val="000000"/>
          <w:sz w:val="28"/>
          <w:cs/>
        </w:rPr>
        <w:t>บริบทของคาถานี้</w:t>
      </w:r>
      <w:r w:rsidR="00F63D2B" w:rsidRPr="006D0CFB">
        <w:rPr>
          <w:rFonts w:ascii="TH SarabunPSK" w:hAnsi="TH SarabunPSK" w:cs="TH SarabunPSK"/>
          <w:b/>
          <w:bCs/>
          <w:color w:val="000000"/>
          <w:sz w:val="28"/>
        </w:rPr>
        <w:t xml:space="preserve"> </w:t>
      </w:r>
      <w:r w:rsidR="00F63D2B" w:rsidRPr="006D0CFB">
        <w:rPr>
          <w:rFonts w:ascii="TH SarabunPSK" w:hAnsi="TH SarabunPSK" w:cs="TH SarabunPSK"/>
          <w:b/>
          <w:bCs/>
          <w:color w:val="000000"/>
          <w:sz w:val="28"/>
          <w:cs/>
        </w:rPr>
        <w:t xml:space="preserve"> </w:t>
      </w:r>
      <w:r w:rsidR="00F63D2B" w:rsidRPr="006D0CFB">
        <w:rPr>
          <w:rFonts w:ascii="TH SarabunPSK" w:hAnsi="TH SarabunPSK" w:cs="TH SarabunPSK"/>
          <w:color w:val="000000"/>
          <w:sz w:val="28"/>
          <w:cs/>
        </w:rPr>
        <w:t>พระพุทธเจ้าตรัสด้วยพระประสงค์จะแสดงธรรมให้เหมาะกับจริตของภิกษู ๕๐๐ รูป</w:t>
      </w:r>
      <w:r w:rsidR="00F63D2B" w:rsidRPr="006D0CFB">
        <w:rPr>
          <w:rFonts w:ascii="TH SarabunPSK" w:hAnsi="TH SarabunPSK" w:cs="TH SarabunPSK"/>
          <w:b/>
          <w:bCs/>
          <w:color w:val="000000"/>
          <w:sz w:val="28"/>
          <w:cs/>
        </w:rPr>
        <w:t xml:space="preserve"> </w:t>
      </w:r>
      <w:r w:rsidR="00F63D2B" w:rsidRPr="006D0CFB">
        <w:rPr>
          <w:rFonts w:ascii="TH SarabunPSK" w:hAnsi="TH SarabunPSK" w:cs="TH SarabunPSK"/>
          <w:color w:val="000000"/>
          <w:sz w:val="28"/>
          <w:cs/>
        </w:rPr>
        <w:t xml:space="preserve"> เพราะเธอเหล่านั้น เคยเจริญไตรลักษณ์มาดีแล้วในศาสนาของพระพุทธเจ้าพระนามว่ากัสสปะ</w:t>
      </w:r>
      <w:r w:rsidR="00F63D2B" w:rsidRPr="006D0CFB">
        <w:rPr>
          <w:rFonts w:ascii="TH SarabunPSK" w:hAnsi="TH SarabunPSK" w:cs="TH SarabunPSK"/>
          <w:sz w:val="28"/>
          <w:cs/>
        </w:rPr>
        <w:t xml:space="preserve">  อรรถกถาธรรมบทจึงระบุว่า “สองบทว่า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สพฺเพ</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ธมฺมา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พระผู้มีพระภาคเจ้าทรงประสงค์เอาขันธ์</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นี้เอง”</w:t>
      </w:r>
      <w:r w:rsidR="00F63D2B" w:rsidRPr="006D0CFB">
        <w:rPr>
          <w:rStyle w:val="FootnoteReference"/>
          <w:rFonts w:ascii="TH SarabunPSK" w:hAnsi="TH SarabunPSK" w:cs="TH SarabunPSK"/>
          <w:sz w:val="28"/>
          <w:cs/>
        </w:rPr>
        <w:footnoteReference w:id="16"/>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Pr>
          <w:rFonts w:ascii="TH SarabunPSK" w:hAnsi="TH SarabunPSK" w:cs="TH SarabunPSK" w:hint="cs"/>
          <w:sz w:val="28"/>
          <w:cs/>
        </w:rPr>
        <w:tab/>
      </w:r>
      <w:r w:rsidR="00F63D2B" w:rsidRPr="006D0CFB">
        <w:rPr>
          <w:rFonts w:ascii="TH SarabunPSK" w:hAnsi="TH SarabunPSK" w:cs="TH SarabunPSK"/>
          <w:sz w:val="28"/>
          <w:cs/>
        </w:rPr>
        <w:t xml:space="preserve">อนึ่ง </w:t>
      </w:r>
      <w:r w:rsidR="00F63D2B" w:rsidRPr="006D0CFB">
        <w:rPr>
          <w:rFonts w:ascii="TH SarabunPSK" w:hAnsi="TH SarabunPSK" w:cs="TH SarabunPSK"/>
          <w:color w:val="000000"/>
          <w:sz w:val="28"/>
          <w:cs/>
        </w:rPr>
        <w:t>คำว่า ธรรมทั้งหลายทั้งปวงเป็นอนัตตา สำนวนพระไตรปิฎกนิยมใช้ในความหมายกว้าง คือ ครอบคลุมสรรพสิ่ง เช่น ในสังยุตตนิกาย ขันธวารวรรค, ขุททกนิกาย เถรคาถา หมายเอาธรรมที่เป็นไปในภูมิ ๔ ทั้งหมด</w:t>
      </w:r>
      <w:r w:rsidR="00F63D2B" w:rsidRPr="006D0CFB">
        <w:rPr>
          <w:rStyle w:val="FootnoteReference"/>
          <w:rFonts w:ascii="TH SarabunPSK" w:hAnsi="TH SarabunPSK" w:cs="TH SarabunPSK"/>
          <w:color w:val="000000"/>
          <w:sz w:val="28"/>
          <w:cs/>
        </w:rPr>
        <w:footnoteReference w:id="17"/>
      </w:r>
      <w:r w:rsidR="00F63D2B" w:rsidRPr="006D0CFB">
        <w:rPr>
          <w:rFonts w:ascii="TH SarabunPSK" w:hAnsi="TH SarabunPSK" w:cs="TH SarabunPSK"/>
          <w:color w:val="000000"/>
          <w:sz w:val="28"/>
          <w:cs/>
        </w:rPr>
        <w:t xml:space="preserve"> ขณะที่ใน</w:t>
      </w:r>
      <w:r w:rsidR="00F63D2B" w:rsidRPr="006D0CFB">
        <w:rPr>
          <w:rFonts w:ascii="TH SarabunPSK" w:hAnsi="TH SarabunPSK" w:cs="TH SarabunPSK"/>
          <w:sz w:val="28"/>
          <w:cs/>
        </w:rPr>
        <w:t>อรรถกถาวิสัชนุทเทส แห่งขุททนิกาย ปฏิสัมภิทามรรค หมายเอาสังขตธรรม และอสังขตธรรมทั้งปวง ซึ่งหมายรวมถึงพระนิพพานด้วย</w:t>
      </w:r>
      <w:r w:rsidR="00F63D2B" w:rsidRPr="006D0CFB">
        <w:rPr>
          <w:rStyle w:val="FootnoteReference"/>
          <w:rFonts w:ascii="TH SarabunPSK" w:hAnsi="TH SarabunPSK" w:cs="TH SarabunPSK"/>
          <w:sz w:val="28"/>
          <w:cs/>
        </w:rPr>
        <w:footnoteReference w:id="18"/>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color w:val="000000"/>
          <w:sz w:val="28"/>
          <w:cs/>
        </w:rPr>
        <w:tab/>
      </w:r>
      <w:r w:rsidR="00F63D2B" w:rsidRPr="006D0CFB">
        <w:rPr>
          <w:rFonts w:ascii="TH SarabunPSK" w:hAnsi="TH SarabunPSK" w:cs="TH SarabunPSK"/>
          <w:sz w:val="28"/>
          <w:cs/>
        </w:rPr>
        <w:t>ธรรม ในคาถานี้ แม้จะมีความหมายกว้าง ครอบคลุมสังขตธรรม และอสังขตธรรม ครอบคลุมภูมิ ๔ ทั้งหมด  ดังนัยที่</w:t>
      </w:r>
      <w:r w:rsidR="00F63D2B" w:rsidRPr="006D0CFB">
        <w:rPr>
          <w:rFonts w:ascii="TH SarabunPSK" w:hAnsi="TH SarabunPSK" w:cs="TH SarabunPSK"/>
          <w:sz w:val="28"/>
          <w:cs/>
        </w:rPr>
        <w:lastRenderedPageBreak/>
        <w:t xml:space="preserve">ยกมาเทียบเคียงทั้งจากพระไตรปิฎก และอรรถกถาข้างต้น  อย่างไรก็ตาม ในที่นี้ พระพุทธเจ้านำมาแสดงเพื่อกระตุ้นเตือนอุปนิสัยของภิกษุ ๕๐๐ รูป ซึ่งเคยเจริญไตรลักษณ์มาแล้วในปางก่อน ความมุ่งหมายจึงจำกัดอยู่เพียงเพื่อส่งเสริมสัมมาปฏิบัติ ดังนั้น จึงอธิบายความระบุถึงขันธ์ ๕ </w:t>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๔) </w:t>
      </w:r>
      <w:r w:rsidR="00F63D2B" w:rsidRPr="006D0CFB">
        <w:rPr>
          <w:rFonts w:ascii="TH SarabunPSK" w:hAnsi="TH SarabunPSK" w:cs="TH SarabunPSK"/>
          <w:b/>
          <w:bCs/>
          <w:sz w:val="28"/>
          <w:cs/>
        </w:rPr>
        <w:t>เจตสิก</w:t>
      </w:r>
      <w:r w:rsidR="00F63D2B" w:rsidRPr="006D0CFB">
        <w:rPr>
          <w:rFonts w:ascii="TH SarabunPSK" w:hAnsi="TH SarabunPSK" w:cs="TH SarabunPSK"/>
          <w:sz w:val="28"/>
          <w:cs/>
        </w:rPr>
        <w:t xml:space="preserve"> พบว่าใช้ในความหม</w:t>
      </w:r>
      <w:r w:rsidR="00EA7B94" w:rsidRPr="006D0CFB">
        <w:rPr>
          <w:rFonts w:ascii="TH SarabunPSK" w:hAnsi="TH SarabunPSK" w:cs="TH SarabunPSK"/>
          <w:sz w:val="28"/>
          <w:cs/>
        </w:rPr>
        <w:t xml:space="preserve">ายนี้ในคาถาที่ ๑-๒ </w:t>
      </w:r>
      <w:r w:rsidR="00EA7B94" w:rsidRPr="006D0CFB">
        <w:rPr>
          <w:rFonts w:ascii="TH SarabunPSK" w:hAnsi="TH SarabunPSK" w:cs="TH SarabunPSK" w:hint="cs"/>
          <w:sz w:val="28"/>
          <w:cs/>
        </w:rPr>
        <w:t xml:space="preserve"> </w:t>
      </w:r>
      <w:r w:rsidR="00F63D2B" w:rsidRPr="006D0CFB">
        <w:rPr>
          <w:rFonts w:ascii="TH SarabunPSK" w:hAnsi="TH SarabunPSK" w:cs="TH SarabunPSK"/>
          <w:sz w:val="28"/>
          <w:cs/>
        </w:rPr>
        <w:t>โดยวิเคราะห์จากบริบทว่า  “..........มีใจเป็นหัวหน้า มีใจเป็นใหญ่ สำเร็จด้วยใจ”</w:t>
      </w:r>
      <w:r w:rsidR="00EA7B94" w:rsidRPr="006D0CFB">
        <w:rPr>
          <w:rStyle w:val="FootnoteReference"/>
          <w:rFonts w:ascii="TH SarabunPSK" w:hAnsi="TH SarabunPSK" w:cs="TH SarabunPSK"/>
          <w:sz w:val="28"/>
          <w:cs/>
        </w:rPr>
        <w:t xml:space="preserve"> </w:t>
      </w:r>
      <w:r w:rsidR="00EA7B94" w:rsidRPr="006D0CFB">
        <w:rPr>
          <w:rStyle w:val="FootnoteReference"/>
          <w:rFonts w:ascii="TH SarabunPSK" w:hAnsi="TH SarabunPSK" w:cs="TH SarabunPSK"/>
          <w:sz w:val="28"/>
          <w:cs/>
        </w:rPr>
        <w:footnoteReference w:id="19"/>
      </w:r>
      <w:r w:rsidR="00F63D2B" w:rsidRPr="006D0CFB">
        <w:rPr>
          <w:rFonts w:ascii="TH SarabunPSK" w:hAnsi="TH SarabunPSK" w:cs="TH SarabunPSK"/>
          <w:sz w:val="28"/>
          <w:cs/>
        </w:rPr>
        <w:t xml:space="preserve"> </w:t>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ในอรรถกถาธรรมบท พระพุทธโฆสาจารย์จำแนกความหมายของ “ธรรมทั้งหลาย” ไว้ ๔ ประการ ได้แก่ คุณธรรม เทศนาธรรม ปริยัติธรรม และนิสสัตตนิชชีวธรรม พร้อมกับระบุว่า ธรรมทั้งหลายในที่นี้ มีพระประสงค์หมายเอา นิสสัตตนิชชีวธรรมเท่านั้น โดยอธิบายความเพิ่มเติมว่า คืออรูปขันธ์ ๓ ประการ ได้แก่ เวทนาขันธ์ สัญญาขันธ์ และสังขารขันธ์</w:t>
      </w:r>
      <w:r w:rsidR="00F63D2B" w:rsidRPr="006D0CFB">
        <w:rPr>
          <w:rStyle w:val="FootnoteReference"/>
          <w:rFonts w:ascii="TH SarabunPSK" w:hAnsi="TH SarabunPSK" w:cs="TH SarabunPSK"/>
          <w:sz w:val="28"/>
          <w:cs/>
        </w:rPr>
        <w:footnoteReference w:id="20"/>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Pr>
          <w:rFonts w:ascii="TH SarabunPSK" w:hAnsi="TH SarabunPSK" w:cs="TH SarabunPSK" w:hint="cs"/>
          <w:sz w:val="28"/>
          <w:cs/>
        </w:rPr>
        <w:tab/>
      </w:r>
      <w:r w:rsidR="00F63D2B" w:rsidRPr="006D0CFB">
        <w:rPr>
          <w:rFonts w:ascii="TH SarabunPSK" w:hAnsi="TH SarabunPSK" w:cs="TH SarabunPSK"/>
          <w:sz w:val="28"/>
          <w:cs/>
        </w:rPr>
        <w:t xml:space="preserve">๕) </w:t>
      </w:r>
      <w:r w:rsidR="00F63D2B" w:rsidRPr="006D0CFB">
        <w:rPr>
          <w:rFonts w:ascii="TH SarabunPSK" w:hAnsi="TH SarabunPSK" w:cs="TH SarabunPSK"/>
          <w:b/>
          <w:bCs/>
          <w:sz w:val="28"/>
          <w:cs/>
        </w:rPr>
        <w:t>กรรมนิยาม</w:t>
      </w:r>
      <w:r w:rsidR="00F63D2B" w:rsidRPr="006D0CFB">
        <w:rPr>
          <w:rFonts w:ascii="TH SarabunPSK" w:hAnsi="TH SarabunPSK" w:cs="TH SarabunPSK"/>
          <w:sz w:val="28"/>
          <w:cs/>
        </w:rPr>
        <w:t xml:space="preserve"> พบว่าใช้ในความหมา</w:t>
      </w:r>
      <w:r w:rsidR="00EA7B94" w:rsidRPr="006D0CFB">
        <w:rPr>
          <w:rFonts w:ascii="TH SarabunPSK" w:hAnsi="TH SarabunPSK" w:cs="TH SarabunPSK"/>
          <w:sz w:val="28"/>
          <w:cs/>
        </w:rPr>
        <w:t xml:space="preserve">ยนี้ ในคาถาที่ ๕ </w:t>
      </w:r>
      <w:r w:rsidR="00F63D2B" w:rsidRPr="006D0CFB">
        <w:rPr>
          <w:rFonts w:ascii="TH SarabunPSK" w:hAnsi="TH SarabunPSK" w:cs="TH SarabunPSK"/>
          <w:color w:val="000000"/>
          <w:sz w:val="28"/>
          <w:cs/>
        </w:rPr>
        <w:t>โดยอาศัยบริบทว่า “เวรย่อมไม่สงบระงับด้วยเวร แต่เวรทั้งหลายย่อมสงบระงับด้วยการไม่จองเวร”</w:t>
      </w:r>
      <w:r w:rsidR="00EA7B94" w:rsidRPr="006D0CFB">
        <w:rPr>
          <w:rStyle w:val="FootnoteReference"/>
          <w:rFonts w:ascii="TH SarabunPSK" w:hAnsi="TH SarabunPSK" w:cs="TH SarabunPSK"/>
          <w:sz w:val="28"/>
          <w:cs/>
        </w:rPr>
        <w:t xml:space="preserve"> </w:t>
      </w:r>
      <w:r w:rsidR="00EA7B94" w:rsidRPr="006D0CFB">
        <w:rPr>
          <w:rStyle w:val="FootnoteReference"/>
          <w:rFonts w:ascii="TH SarabunPSK" w:hAnsi="TH SarabunPSK" w:cs="TH SarabunPSK"/>
          <w:sz w:val="28"/>
          <w:cs/>
        </w:rPr>
        <w:footnoteReference w:id="21"/>
      </w:r>
      <w:r w:rsidR="00F63D2B" w:rsidRPr="006D0CFB">
        <w:rPr>
          <w:rFonts w:ascii="TH SarabunPSK" w:hAnsi="TH SarabunPSK" w:cs="TH SarabunPSK"/>
          <w:color w:val="000000"/>
          <w:sz w:val="28"/>
          <w:cs/>
        </w:rPr>
        <w:t xml:space="preserve"> </w:t>
      </w:r>
    </w:p>
    <w:p w:rsidR="00376C5F"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Pr>
          <w:rFonts w:ascii="TH SarabunPSK" w:hAnsi="TH SarabunPSK" w:cs="TH SarabunPSK" w:hint="cs"/>
          <w:color w:val="000000"/>
          <w:sz w:val="28"/>
          <w:cs/>
        </w:rPr>
        <w:tab/>
      </w:r>
      <w:r w:rsidR="00F63D2B" w:rsidRPr="006D0CFB">
        <w:rPr>
          <w:rFonts w:ascii="TH SarabunPSK" w:hAnsi="TH SarabunPSK" w:cs="TH SarabunPSK"/>
          <w:color w:val="000000"/>
          <w:sz w:val="28"/>
          <w:cs/>
        </w:rPr>
        <w:t>ในอรรถกถาธรรมบทได้ไขความถึง มรรคาที่พระพุทธเจ้า พระปัจเจกพุทธเจ้า และพระขีณาสพทั้งหลายเดิน</w:t>
      </w:r>
      <w:r w:rsidR="00F63D2B" w:rsidRPr="006D0CFB">
        <w:rPr>
          <w:rStyle w:val="FootnoteReference"/>
          <w:rFonts w:ascii="TH SarabunPSK" w:hAnsi="TH SarabunPSK" w:cs="TH SarabunPSK"/>
          <w:color w:val="000000"/>
          <w:sz w:val="28"/>
        </w:rPr>
        <w:footnoteReference w:id="22"/>
      </w:r>
    </w:p>
    <w:p w:rsidR="00F63D2B" w:rsidRPr="006D0CFB" w:rsidRDefault="00376C5F" w:rsidP="00376C5F">
      <w:pPr>
        <w:tabs>
          <w:tab w:val="left" w:pos="540"/>
          <w:tab w:val="left" w:pos="1080"/>
        </w:tabs>
        <w:autoSpaceDE w:val="0"/>
        <w:autoSpaceDN w:val="0"/>
        <w:adjustRightInd w:val="0"/>
        <w:spacing w:after="0" w:line="240" w:lineRule="auto"/>
        <w:jc w:val="thaiDistribute"/>
        <w:rPr>
          <w:rFonts w:ascii="TH SarabunPSK" w:hAnsi="TH SarabunPSK" w:cs="TH SarabunPSK"/>
          <w:color w:val="000000"/>
          <w:sz w:val="28"/>
        </w:rPr>
      </w:pPr>
      <w:r>
        <w:rPr>
          <w:rFonts w:ascii="TH SarabunPSK" w:hAnsi="TH SarabunPSK" w:cs="TH SarabunPSK" w:hint="cs"/>
          <w:color w:val="000000"/>
          <w:sz w:val="28"/>
          <w:cs/>
        </w:rPr>
        <w:tab/>
      </w:r>
      <w:r w:rsidR="00F63D2B" w:rsidRPr="006D0CFB">
        <w:rPr>
          <w:rFonts w:ascii="TH SarabunPSK" w:hAnsi="TH SarabunPSK" w:cs="TH SarabunPSK"/>
          <w:color w:val="000000"/>
          <w:sz w:val="28"/>
          <w:cs/>
        </w:rPr>
        <w:t>ในพระไตรปิฎกพบข้อความกล่าวถึงเรื่องเวรย่อมระงับด้วยการไม่จองเวร</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ทั้งในพระวินัยปิฎก</w:t>
      </w:r>
      <w:r w:rsidR="00F63D2B" w:rsidRPr="006D0CFB">
        <w:rPr>
          <w:rStyle w:val="FootnoteReference"/>
          <w:rFonts w:ascii="TH SarabunPSK" w:hAnsi="TH SarabunPSK" w:cs="TH SarabunPSK"/>
          <w:color w:val="000000"/>
          <w:sz w:val="28"/>
          <w:cs/>
        </w:rPr>
        <w:footnoteReference w:id="23"/>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และสุตตันตปิฎก</w:t>
      </w:r>
      <w:r w:rsidR="00F63D2B" w:rsidRPr="006D0CFB">
        <w:rPr>
          <w:rStyle w:val="FootnoteReference"/>
          <w:rFonts w:ascii="TH SarabunPSK" w:hAnsi="TH SarabunPSK" w:cs="TH SarabunPSK"/>
          <w:color w:val="000000"/>
          <w:sz w:val="28"/>
          <w:cs/>
        </w:rPr>
        <w:footnoteReference w:id="24"/>
      </w:r>
      <w:r w:rsidR="00F63D2B" w:rsidRPr="006D0CFB">
        <w:rPr>
          <w:rFonts w:ascii="TH SarabunPSK" w:hAnsi="TH SarabunPSK" w:cs="TH SarabunPSK"/>
          <w:color w:val="000000"/>
          <w:sz w:val="28"/>
          <w:cs/>
        </w:rPr>
        <w:t xml:space="preserve"> มีชาดก</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๒</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เรื่อง</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คือทีฆีติโกศลชาดก</w:t>
      </w:r>
      <w:r w:rsidR="00F63D2B" w:rsidRPr="006D0CFB">
        <w:rPr>
          <w:rStyle w:val="FootnoteReference"/>
          <w:rFonts w:ascii="TH SarabunPSK" w:hAnsi="TH SarabunPSK" w:cs="TH SarabunPSK"/>
          <w:color w:val="000000"/>
          <w:sz w:val="28"/>
          <w:cs/>
        </w:rPr>
        <w:footnoteReference w:id="25"/>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และโกสัมพิยชาดก</w:t>
      </w:r>
      <w:r w:rsidR="00F63D2B" w:rsidRPr="006D0CFB">
        <w:rPr>
          <w:rStyle w:val="FootnoteReference"/>
          <w:rFonts w:ascii="TH SarabunPSK" w:hAnsi="TH SarabunPSK" w:cs="TH SarabunPSK"/>
          <w:color w:val="000000"/>
          <w:sz w:val="28"/>
          <w:cs/>
        </w:rPr>
        <w:footnoteReference w:id="26"/>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รูปคาถาคล้ายกับที่ปรากฏในธรรมบท</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จึงยกเอาไว้</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ไม่นำมาแสดง</w:t>
      </w:r>
      <w:r w:rsidR="00F63D2B" w:rsidRPr="006D0CFB">
        <w:rPr>
          <w:rFonts w:ascii="TH SarabunPSK" w:hAnsi="TH SarabunPSK" w:cs="TH SarabunPSK"/>
          <w:color w:val="000000"/>
          <w:sz w:val="28"/>
        </w:rPr>
        <w:t xml:space="preserve"> </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๖) </w:t>
      </w:r>
      <w:r w:rsidR="00F63D2B" w:rsidRPr="006D0CFB">
        <w:rPr>
          <w:rFonts w:ascii="TH SarabunPSK" w:hAnsi="TH SarabunPSK" w:cs="TH SarabunPSK"/>
          <w:b/>
          <w:bCs/>
          <w:sz w:val="28"/>
          <w:cs/>
        </w:rPr>
        <w:t>โทสะ</w:t>
      </w:r>
      <w:r w:rsidR="00F63D2B" w:rsidRPr="006D0CFB">
        <w:rPr>
          <w:rFonts w:ascii="TH SarabunPSK" w:hAnsi="TH SarabunPSK" w:cs="TH SarabunPSK"/>
          <w:sz w:val="28"/>
          <w:cs/>
        </w:rPr>
        <w:t xml:space="preserve"> พบว่าใช้ในความหมาย</w:t>
      </w:r>
      <w:r w:rsidR="00EA7B94" w:rsidRPr="006D0CFB">
        <w:rPr>
          <w:rFonts w:ascii="TH SarabunPSK" w:hAnsi="TH SarabunPSK" w:cs="TH SarabunPSK"/>
          <w:sz w:val="28"/>
          <w:cs/>
        </w:rPr>
        <w:t xml:space="preserve">นี้ในคาถาที่ ๒๔๘ </w:t>
      </w:r>
      <w:r w:rsidR="00EA7B94" w:rsidRPr="006D0CFB">
        <w:rPr>
          <w:rFonts w:ascii="TH SarabunPSK" w:hAnsi="TH SarabunPSK" w:cs="TH SarabunPSK" w:hint="cs"/>
          <w:sz w:val="28"/>
          <w:cs/>
        </w:rPr>
        <w:t xml:space="preserve"> ซึ่ง</w:t>
      </w:r>
      <w:r w:rsidR="00F63D2B" w:rsidRPr="006D0CFB">
        <w:rPr>
          <w:rFonts w:ascii="TH SarabunPSK" w:hAnsi="TH SarabunPSK" w:cs="TH SarabunPSK"/>
          <w:sz w:val="28"/>
          <w:cs/>
        </w:rPr>
        <w:t>ในคาถานี้ปรากฏ ๒ คำ คือ ปาปธมฺมา และ อธมฺโม  เฉพาะ อธมฺโม ในบาทคาถาว่า มา ตํ โลโภ อธมฺโม จ หมายถึง โทสะ โดยอาศัยบริบทที่ว่า  “ขอโลภะ และ........อย่าย่ำยีท่านให้เป็นทุกข์”</w:t>
      </w:r>
      <w:r w:rsidR="00EA7B94" w:rsidRPr="006D0CFB">
        <w:rPr>
          <w:rStyle w:val="FootnoteReference"/>
          <w:rFonts w:ascii="TH SarabunPSK" w:hAnsi="TH SarabunPSK" w:cs="TH SarabunPSK"/>
          <w:sz w:val="28"/>
          <w:cs/>
        </w:rPr>
        <w:t xml:space="preserve"> </w:t>
      </w:r>
      <w:r w:rsidR="00EA7B94" w:rsidRPr="006D0CFB">
        <w:rPr>
          <w:rStyle w:val="FootnoteReference"/>
          <w:rFonts w:ascii="TH SarabunPSK" w:hAnsi="TH SarabunPSK" w:cs="TH SarabunPSK"/>
          <w:sz w:val="28"/>
          <w:cs/>
        </w:rPr>
        <w:footnoteReference w:id="27"/>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EA7B94" w:rsidRPr="006D0CFB">
        <w:rPr>
          <w:rFonts w:ascii="TH SarabunPSK" w:hAnsi="TH SarabunPSK" w:cs="TH SarabunPSK" w:hint="cs"/>
          <w:sz w:val="28"/>
          <w:cs/>
        </w:rPr>
        <w:t xml:space="preserve">อนึ่ง </w:t>
      </w:r>
      <w:r w:rsidR="00F63D2B" w:rsidRPr="006D0CFB">
        <w:rPr>
          <w:rFonts w:ascii="TH SarabunPSK" w:hAnsi="TH SarabunPSK" w:cs="TH SarabunPSK"/>
          <w:sz w:val="28"/>
          <w:cs/>
        </w:rPr>
        <w:t>คำว่า อธมฺโม มีความหมายพิเศษ ใช้ระบุถึง โทสะ</w:t>
      </w:r>
      <w:r w:rsidR="00F63D2B" w:rsidRPr="006D0CFB">
        <w:rPr>
          <w:rStyle w:val="FootnoteReference"/>
          <w:rFonts w:ascii="TH SarabunPSK" w:hAnsi="TH SarabunPSK" w:cs="TH SarabunPSK"/>
          <w:sz w:val="28"/>
          <w:cs/>
        </w:rPr>
        <w:footnoteReference w:id="28"/>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เข้าใจว่า เนื่องด้วยข้อจำกัดของคณะฉันท์ เพราะคำว่า โมห</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ไม่</w:t>
      </w:r>
      <w:r w:rsidR="00F63D2B" w:rsidRPr="006D0CFB">
        <w:rPr>
          <w:rFonts w:ascii="TH SarabunPSK" w:hAnsi="TH SarabunPSK" w:cs="TH SarabunPSK"/>
          <w:sz w:val="28"/>
          <w:cs/>
        </w:rPr>
        <w:lastRenderedPageBreak/>
        <w:t>สามารถวางในตำแหน่งดังกล่าวได้  รูปคาถาจึงใช้คำว่า อธมฺโม เพื่อสื่อความหมายถึงโทสะ</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๗) </w:t>
      </w:r>
      <w:r w:rsidR="00F63D2B" w:rsidRPr="006D0CFB">
        <w:rPr>
          <w:rFonts w:ascii="TH SarabunPSK" w:hAnsi="TH SarabunPSK" w:cs="TH SarabunPSK"/>
          <w:b/>
          <w:bCs/>
          <w:sz w:val="28"/>
          <w:cs/>
        </w:rPr>
        <w:t>ความเที่ยงธรรม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พบว่าใช้ในความหมายนี้ ใน</w:t>
      </w:r>
      <w:r w:rsidR="00EA7B94" w:rsidRPr="006D0CFB">
        <w:rPr>
          <w:rFonts w:ascii="TH SarabunPSK" w:hAnsi="TH SarabunPSK" w:cs="TH SarabunPSK"/>
          <w:sz w:val="28"/>
          <w:cs/>
        </w:rPr>
        <w:t xml:space="preserve">คาถาที่ ๒๕๖,๒๕๗ </w:t>
      </w:r>
      <w:r w:rsidR="00F63D2B" w:rsidRPr="006D0CFB">
        <w:rPr>
          <w:rFonts w:ascii="TH SarabunPSK" w:hAnsi="TH SarabunPSK" w:cs="TH SarabunPSK"/>
          <w:sz w:val="28"/>
          <w:cs/>
        </w:rPr>
        <w:t>ในคาถานี้ คำว่า ธรรม ปรากฏรูปศัพท์บาลี ๔ ครั้ง มีความหมายอย่างเดียวกันคือ ความเที่ยงธรรม โดยอาศัยบริบทที่ว่า “ผู้ตัดสินคดีโดยผลีผลามไม่ชื่อว่าตั้งอยู่ใน.......”, และ  “พิพากษาผู้อื่นโดยไม่ผลีผลาม โดยเที่ยง......โดยสม่ำเสมอ”</w:t>
      </w:r>
      <w:r w:rsidR="00EA7B94" w:rsidRPr="006D0CFB">
        <w:rPr>
          <w:rStyle w:val="FootnoteReference"/>
          <w:rFonts w:ascii="TH SarabunPSK" w:hAnsi="TH SarabunPSK" w:cs="TH SarabunPSK"/>
          <w:sz w:val="28"/>
          <w:cs/>
        </w:rPr>
        <w:t xml:space="preserve"> </w:t>
      </w:r>
      <w:r w:rsidR="00EA7B94" w:rsidRPr="006D0CFB">
        <w:rPr>
          <w:rStyle w:val="FootnoteReference"/>
          <w:rFonts w:ascii="TH SarabunPSK" w:hAnsi="TH SarabunPSK" w:cs="TH SarabunPSK"/>
          <w:sz w:val="28"/>
          <w:cs/>
        </w:rPr>
        <w:footnoteReference w:id="29"/>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ในการอธิบายความคาถานี้ พระพุทธโฆสาจารย์เก็บศัพท์เพียง ๓ คำ คือ ธมฺมฏฺโฐ,    ธมฺเมน, และธมฺมสฺส </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ธมฺมฏฺโฐ ระบุถึงบุคคลผู้ตั้งอยู่ในธรรมเครื่องวินิจฉัย</w:t>
      </w:r>
      <w:r w:rsidR="00F63D2B" w:rsidRPr="006D0CFB">
        <w:rPr>
          <w:rStyle w:val="FootnoteReference"/>
          <w:rFonts w:ascii="TH SarabunPSK" w:hAnsi="TH SarabunPSK" w:cs="TH SarabunPSK"/>
          <w:sz w:val="28"/>
          <w:cs/>
        </w:rPr>
        <w:footnoteReference w:id="30"/>
      </w:r>
      <w:r w:rsidR="00F63D2B" w:rsidRPr="006D0CFB">
        <w:rPr>
          <w:rFonts w:ascii="TH SarabunPSK" w:hAnsi="TH SarabunPSK" w:cs="TH SarabunPSK"/>
          <w:sz w:val="28"/>
          <w:cs/>
        </w:rPr>
        <w:t xml:space="preserve"> ธมฺเมน ระบุถึงธรรมเครื่องวินิจฉัย คือการเว้นจากอคติ ๔ ประการ มีฉันทาคติ เป็นต้น</w:t>
      </w:r>
      <w:r w:rsidR="00F63D2B" w:rsidRPr="006D0CFB">
        <w:rPr>
          <w:rStyle w:val="FootnoteReference"/>
          <w:rFonts w:ascii="TH SarabunPSK" w:hAnsi="TH SarabunPSK" w:cs="TH SarabunPSK"/>
          <w:sz w:val="28"/>
          <w:cs/>
        </w:rPr>
        <w:footnoteReference w:id="31"/>
      </w:r>
      <w:r w:rsidR="00F63D2B" w:rsidRPr="006D0CFB">
        <w:rPr>
          <w:rFonts w:ascii="TH SarabunPSK" w:hAnsi="TH SarabunPSK" w:cs="TH SarabunPSK"/>
          <w:sz w:val="28"/>
          <w:cs/>
        </w:rPr>
        <w:t xml:space="preserve"> </w:t>
      </w:r>
      <w:r w:rsidR="00F63D2B" w:rsidRPr="006D0CFB">
        <w:rPr>
          <w:rFonts w:ascii="TH SarabunPSK" w:hAnsi="TH SarabunPSK" w:cs="TH SarabunPSK"/>
          <w:color w:val="000000"/>
          <w:sz w:val="28"/>
          <w:cs/>
        </w:rPr>
        <w:t>ซึ่งถือเป็นหลักธรรมสำคัญที่ทำให้การตัดสินเป็นไปด้วยความถูกต้องและยุติธรรม</w:t>
      </w:r>
      <w:r w:rsidR="00F63D2B" w:rsidRPr="006D0CFB">
        <w:rPr>
          <w:rFonts w:ascii="TH SarabunPSK" w:hAnsi="TH SarabunPSK" w:cs="TH SarabunPSK"/>
          <w:sz w:val="28"/>
          <w:cs/>
        </w:rPr>
        <w:t xml:space="preserve"> ขณะที่ ธมฺมสฺส อธิบายความโยงถึงผู้ที่ธรรมเครื่องวินิจฉัยคุ้มครอง หรือรักษาแล้ว</w:t>
      </w:r>
      <w:r w:rsidR="00F63D2B" w:rsidRPr="006D0CFB">
        <w:rPr>
          <w:rStyle w:val="FootnoteReference"/>
          <w:rFonts w:ascii="TH SarabunPSK" w:hAnsi="TH SarabunPSK" w:cs="TH SarabunPSK"/>
          <w:sz w:val="28"/>
        </w:rPr>
        <w:footnoteReference w:id="32"/>
      </w:r>
      <w:r w:rsidR="00F63D2B" w:rsidRPr="006D0CFB">
        <w:rPr>
          <w:rFonts w:ascii="TH SarabunPSK" w:hAnsi="TH SarabunPSK" w:cs="TH SarabunPSK"/>
          <w:sz w:val="28"/>
          <w:cs/>
        </w:rPr>
        <w:t xml:space="preserve">  </w:t>
      </w:r>
    </w:p>
    <w:p w:rsidR="00376C5F" w:rsidRDefault="00376C5F" w:rsidP="00376C5F">
      <w:pPr>
        <w:pStyle w:val="NoSpacing"/>
        <w:tabs>
          <w:tab w:val="left" w:pos="540"/>
        </w:tabs>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กล่าวได้ว่า การแจกแจง ธรรมในคาถานี้ เป็นไปตามกระบวนการ หรือขั้นตอน  กล่าวคือ เบื้องต้น ระบุถึงผู้ทำหน้าที่ตัดสินคดีความที่ดี (ธมฺมฏฺโฐ) ต่อมาระบุถึงคุณธรรมสำคัญที่จะทำให้การทำหน้าที่ตัดสินคดีความเป็นไปด้วยความถูกต้อง ยุติธรรม มีการเว้นอคติ ๔ เป็นต้น (ธมฺเมน) ปฏิบัติได้เช่นนี้ เท่ากับว่าสามารถให้ความเป็นธรรมได้  (ธมฺมสฺส   คุตฺโต)  สุดท้ายก็จะได้รับการยกย่อง หรือยอมรับว่าเป็นผู้พิพากษาที่ดี (ธมฺมฏฺโฐ)</w:t>
      </w:r>
    </w:p>
    <w:p w:rsidR="00F63D2B" w:rsidRPr="006D0CFB" w:rsidRDefault="00376C5F" w:rsidP="00376C5F">
      <w:pPr>
        <w:pStyle w:val="NoSpacing"/>
        <w:tabs>
          <w:tab w:val="left" w:pos="540"/>
        </w:tabs>
        <w:jc w:val="thaiDistribute"/>
        <w:rPr>
          <w:rFonts w:ascii="TH SarabunPSK" w:hAnsi="TH SarabunPSK" w:cs="TH SarabunPSK"/>
          <w:sz w:val="28"/>
        </w:rPr>
      </w:pPr>
      <w:r>
        <w:rPr>
          <w:rFonts w:ascii="TH SarabunPSK" w:hAnsi="TH SarabunPSK" w:cs="TH SarabunPSK" w:hint="cs"/>
          <w:sz w:val="28"/>
          <w:cs/>
        </w:rPr>
        <w:tab/>
      </w:r>
      <w:r w:rsidR="00F63D2B" w:rsidRPr="006D0CFB">
        <w:rPr>
          <w:rFonts w:ascii="TH SarabunPSK" w:hAnsi="TH SarabunPSK" w:cs="TH SarabunPSK"/>
          <w:sz w:val="28"/>
          <w:cs/>
        </w:rPr>
        <w:t>อนึ่ง บริบทของคาถานี้ พระพุทธเจ้าตรัสปรารภเรื่องมหาอำมาตย์รับสินบน และตัดสินคดีโดยขาดหลักนิติธรรม  ทำให้ผู้แพ้คดีได้รับความไม่เป็นธรรม และเดือดร้อน ทำให้พระภิกษุนำเรื่องไปกราบทูลให้พระพุทธองค์ทรงทราบ</w:t>
      </w:r>
      <w:r w:rsidR="00F63D2B" w:rsidRPr="006D0CFB">
        <w:rPr>
          <w:rStyle w:val="FootnoteReference"/>
          <w:rFonts w:ascii="TH SarabunPSK" w:hAnsi="TH SarabunPSK" w:cs="TH SarabunPSK"/>
          <w:sz w:val="28"/>
          <w:cs/>
        </w:rPr>
        <w:footnoteReference w:id="33"/>
      </w:r>
    </w:p>
    <w:p w:rsidR="00376C5F" w:rsidRDefault="00F63D2B" w:rsidP="00376C5F">
      <w:pPr>
        <w:pStyle w:val="NoSpacing"/>
        <w:tabs>
          <w:tab w:val="left" w:pos="540"/>
          <w:tab w:val="left" w:pos="1080"/>
        </w:tabs>
        <w:jc w:val="both"/>
        <w:rPr>
          <w:rFonts w:ascii="TH SarabunPSK" w:hAnsi="TH SarabunPSK" w:cs="TH SarabunPSK" w:hint="cs"/>
          <w:sz w:val="28"/>
        </w:rPr>
      </w:pPr>
      <w:r w:rsidRPr="006D0CFB">
        <w:rPr>
          <w:rFonts w:ascii="TH SarabunPSK" w:hAnsi="TH SarabunPSK" w:cs="TH SarabunPSK"/>
          <w:sz w:val="28"/>
          <w:cs/>
        </w:rPr>
        <w:tab/>
        <w:t xml:space="preserve">๘) </w:t>
      </w:r>
      <w:r w:rsidRPr="006D0CFB">
        <w:rPr>
          <w:rFonts w:ascii="TH SarabunPSK" w:hAnsi="TH SarabunPSK" w:cs="TH SarabunPSK"/>
          <w:b/>
          <w:bCs/>
          <w:sz w:val="28"/>
          <w:cs/>
        </w:rPr>
        <w:t>สัจจะ</w:t>
      </w:r>
      <w:r w:rsidRPr="006D0CFB">
        <w:rPr>
          <w:rFonts w:ascii="TH SarabunPSK" w:hAnsi="TH SarabunPSK" w:cs="TH SarabunPSK"/>
          <w:sz w:val="28"/>
          <w:cs/>
        </w:rPr>
        <w:t xml:space="preserve"> พบว่าใช้ในความหมายนี</w:t>
      </w:r>
      <w:r w:rsidR="00834573" w:rsidRPr="006D0CFB">
        <w:rPr>
          <w:rFonts w:ascii="TH SarabunPSK" w:hAnsi="TH SarabunPSK" w:cs="TH SarabunPSK"/>
          <w:sz w:val="28"/>
          <w:cs/>
        </w:rPr>
        <w:t xml:space="preserve">้ ในคาถาที่ ๑๗๖ </w:t>
      </w:r>
      <w:r w:rsidRPr="006D0CFB">
        <w:rPr>
          <w:rFonts w:ascii="TH SarabunPSK" w:hAnsi="TH SarabunPSK" w:cs="TH SarabunPSK"/>
          <w:sz w:val="28"/>
          <w:cs/>
        </w:rPr>
        <w:t>โดยอาศัยบริบทที่ว่า “ผู้ล่วงละเมิด.....อย่างหนึ่ง ผู้มักกล่าวเท็จ......จะไม่ทำบาป ไม่มี”</w:t>
      </w:r>
      <w:r w:rsidR="00834573" w:rsidRPr="006D0CFB">
        <w:rPr>
          <w:rStyle w:val="FootnoteReference"/>
          <w:rFonts w:ascii="TH SarabunPSK" w:hAnsi="TH SarabunPSK" w:cs="TH SarabunPSK"/>
          <w:sz w:val="28"/>
          <w:cs/>
        </w:rPr>
        <w:t xml:space="preserve"> </w:t>
      </w:r>
      <w:r w:rsidR="00834573" w:rsidRPr="006D0CFB">
        <w:rPr>
          <w:rStyle w:val="FootnoteReference"/>
          <w:rFonts w:ascii="TH SarabunPSK" w:hAnsi="TH SarabunPSK" w:cs="TH SarabunPSK"/>
          <w:sz w:val="28"/>
          <w:cs/>
        </w:rPr>
        <w:footnoteReference w:id="34"/>
      </w:r>
      <w:r w:rsidRPr="006D0CFB">
        <w:rPr>
          <w:rFonts w:ascii="TH SarabunPSK" w:hAnsi="TH SarabunPSK" w:cs="TH SarabunPSK"/>
          <w:sz w:val="28"/>
          <w:cs/>
        </w:rPr>
        <w:t xml:space="preserve"> </w:t>
      </w:r>
    </w:p>
    <w:p w:rsidR="00376C5F" w:rsidRDefault="00376C5F" w:rsidP="00376C5F">
      <w:pPr>
        <w:pStyle w:val="NoSpacing"/>
        <w:tabs>
          <w:tab w:val="left" w:pos="540"/>
          <w:tab w:val="left" w:pos="1080"/>
        </w:tabs>
        <w:jc w:val="both"/>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อรรถกถาธรรมบท พระพุทธโฆสาจารย์ยกนิทานประกอบเรื่อง เป็นอดีตชาติของนางกิญจมาณวิกา เคยเป็น</w:t>
      </w:r>
      <w:r w:rsidR="00F63D2B" w:rsidRPr="006D0CFB">
        <w:rPr>
          <w:rFonts w:ascii="TH SarabunPSK" w:hAnsi="TH SarabunPSK" w:cs="TH SarabunPSK"/>
          <w:color w:val="000000"/>
          <w:sz w:val="28"/>
          <w:cs/>
        </w:rPr>
        <w:t>พระมเหสีร่วมพระมารดาพระโพธิสัตว์  มีความประสงค์จะเสพอสัทธรรมกับพระโพธิสัตว์ แต่ถูกพระโพธิสัตว์ปฏิเสธ จึงทรงแกล้งทำพระวรกายให้เศร้าหมอง นอนบรรทมอยู่ ครั้นถูกพระราชาตรัสถาม ก็</w:t>
      </w:r>
      <w:r w:rsidR="00F63D2B" w:rsidRPr="006D0CFB">
        <w:rPr>
          <w:rFonts w:ascii="TH SarabunPSK" w:hAnsi="TH SarabunPSK" w:cs="TH SarabunPSK"/>
          <w:color w:val="000000"/>
          <w:sz w:val="28"/>
          <w:cs/>
        </w:rPr>
        <w:lastRenderedPageBreak/>
        <w:t>เพ็ดทูลว่าถูกพระโพธิสัตว์ทำมิดีมิร้าย  ทรงพิโรธ มิได้ทันสอบสวนก็รับสั่งให้สำเร็จโทษด้วยการจับพระโพธิสัตว์ไปทิ้งลงเหว ครั้นต่อมาทราบความจริงเข้า  จึงรับสั่งให้จับพระมเหสีไปทิ้งลงเหว</w:t>
      </w:r>
      <w:r w:rsidR="00F63D2B" w:rsidRPr="006D0CFB">
        <w:rPr>
          <w:rStyle w:val="FootnoteReference"/>
          <w:rFonts w:ascii="TH SarabunPSK" w:hAnsi="TH SarabunPSK" w:cs="TH SarabunPSK"/>
          <w:sz w:val="28"/>
          <w:cs/>
        </w:rPr>
        <w:footnoteReference w:id="35"/>
      </w:r>
    </w:p>
    <w:p w:rsidR="00376C5F" w:rsidRDefault="00376C5F" w:rsidP="00376C5F">
      <w:pPr>
        <w:pStyle w:val="NoSpacing"/>
        <w:tabs>
          <w:tab w:val="left" w:pos="540"/>
          <w:tab w:val="left" w:pos="1080"/>
        </w:tabs>
        <w:jc w:val="both"/>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color w:val="000000"/>
          <w:sz w:val="28"/>
          <w:cs/>
        </w:rPr>
        <w:t xml:space="preserve">ก่อนตรัสคาถานี้  ได้ทรงปรารภกับภิกษุทั้งหลายว่า  </w:t>
      </w:r>
      <w:r w:rsidR="00F63D2B" w:rsidRPr="006D0CFB">
        <w:rPr>
          <w:rFonts w:ascii="TH SarabunPSK" w:hAnsi="TH SarabunPSK" w:cs="TH SarabunPSK"/>
          <w:color w:val="000000"/>
          <w:sz w:val="28"/>
        </w:rPr>
        <w:t xml:space="preserve"> </w:t>
      </w:r>
      <w:r w:rsidR="00F63D2B" w:rsidRPr="006D0CFB">
        <w:rPr>
          <w:rFonts w:ascii="TH SarabunPSK" w:hAnsi="TH SarabunPSK" w:cs="TH SarabunPSK"/>
          <w:sz w:val="28"/>
          <w:cs/>
        </w:rPr>
        <w:t>“ภิกษุทั้งหลาย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ก็ขึ้นชื่อว่าบาปกรรม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อันบุคคลผู้ละคำสัตย์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ซึ่งเป็นธรรมอย่างเอกแล้ว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ตั้งอยู่ในมุสาวาท</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ผู้มีปรโลกอันสละแล้ว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ไม่พึงทำย่อมไม่มี”</w:t>
      </w:r>
      <w:r w:rsidR="00F63D2B" w:rsidRPr="006D0CFB">
        <w:rPr>
          <w:rStyle w:val="FootnoteReference"/>
          <w:rFonts w:ascii="TH SarabunPSK" w:hAnsi="TH SarabunPSK" w:cs="TH SarabunPSK"/>
          <w:sz w:val="28"/>
          <w:cs/>
        </w:rPr>
        <w:footnoteReference w:id="36"/>
      </w:r>
    </w:p>
    <w:p w:rsidR="00412FF1" w:rsidRDefault="00376C5F" w:rsidP="00376C5F">
      <w:pPr>
        <w:pStyle w:val="NoSpacing"/>
        <w:tabs>
          <w:tab w:val="left" w:pos="540"/>
          <w:tab w:val="left" w:pos="1080"/>
        </w:tabs>
        <w:jc w:val="both"/>
        <w:rPr>
          <w:rFonts w:ascii="TH SarabunPSK" w:hAnsi="TH SarabunPSK" w:cs="TH SarabunPSK" w:hint="cs"/>
          <w:sz w:val="28"/>
        </w:rPr>
      </w:pPr>
      <w:r>
        <w:rPr>
          <w:rFonts w:ascii="TH SarabunPSK" w:hAnsi="TH SarabunPSK" w:cs="TH SarabunPSK" w:hint="cs"/>
          <w:sz w:val="28"/>
          <w:cs/>
        </w:rPr>
        <w:tab/>
      </w:r>
      <w:r w:rsidR="00635313" w:rsidRPr="006D0CFB">
        <w:rPr>
          <w:rFonts w:ascii="TH SarabunPSK" w:hAnsi="TH SarabunPSK" w:cs="TH SarabunPSK" w:hint="cs"/>
          <w:b/>
          <w:bCs/>
          <w:sz w:val="28"/>
          <w:cs/>
        </w:rPr>
        <w:t>ข.</w:t>
      </w:r>
      <w:r w:rsidR="00F63D2B" w:rsidRPr="006D0CFB">
        <w:rPr>
          <w:rFonts w:ascii="TH SarabunPSK" w:hAnsi="TH SarabunPSK" w:cs="TH SarabunPSK"/>
          <w:b/>
          <w:bCs/>
          <w:sz w:val="28"/>
          <w:cs/>
        </w:rPr>
        <w:t>หมวดหลักธรรมทั่วไป</w:t>
      </w:r>
      <w:r w:rsidR="00635313" w:rsidRPr="006D0CFB">
        <w:rPr>
          <w:rFonts w:ascii="TH SarabunPSK" w:hAnsi="TH SarabunPSK" w:cs="TH SarabunPSK" w:hint="cs"/>
          <w:b/>
          <w:bCs/>
          <w:sz w:val="28"/>
          <w:cs/>
        </w:rPr>
        <w:t xml:space="preserve"> </w:t>
      </w:r>
      <w:r w:rsidR="00F63D2B" w:rsidRPr="006D0CFB">
        <w:rPr>
          <w:rFonts w:ascii="TH SarabunPSK" w:hAnsi="TH SarabunPSK" w:cs="TH SarabunPSK"/>
          <w:sz w:val="28"/>
          <w:cs/>
        </w:rPr>
        <w:t xml:space="preserve"> </w:t>
      </w:r>
    </w:p>
    <w:p w:rsidR="00376C5F" w:rsidRDefault="00412FF1" w:rsidP="00376C5F">
      <w:pPr>
        <w:pStyle w:val="NoSpacing"/>
        <w:tabs>
          <w:tab w:val="left" w:pos="540"/>
          <w:tab w:val="left" w:pos="1080"/>
        </w:tabs>
        <w:jc w:val="both"/>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หมายถึง หลักธรรมที่ไม่ได้ระบุหัวข้อธรรมใดข้อธรรมหนึ่งเป็นการเฉพาะ  กล่าวเพียงรวม ๆ   จากการศึกษาวิเคราะห์ พบจำนวนทั้งสิ้น  ๕๖ คำ  ซึ่งในจำนวนนี้ จัดเข้าในหมวดหมู่ของธรรม ๑๓ ข้อ  ดังต่อไปนี้</w:t>
      </w:r>
    </w:p>
    <w:p w:rsidR="00376C5F" w:rsidRDefault="00376C5F" w:rsidP="00376C5F">
      <w:pPr>
        <w:pStyle w:val="NoSpacing"/>
        <w:tabs>
          <w:tab w:val="left" w:pos="540"/>
          <w:tab w:val="left" w:pos="1080"/>
        </w:tabs>
        <w:jc w:val="both"/>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๑) </w:t>
      </w:r>
      <w:r w:rsidR="00F63D2B" w:rsidRPr="006D0CFB">
        <w:rPr>
          <w:rFonts w:ascii="TH SarabunPSK" w:hAnsi="TH SarabunPSK" w:cs="TH SarabunPSK"/>
          <w:b/>
          <w:bCs/>
          <w:sz w:val="28"/>
          <w:cs/>
        </w:rPr>
        <w:t>พระธรรม ๘๔,๐๐๐ พระธรรมขันธ์</w:t>
      </w:r>
      <w:r w:rsidR="00F63D2B" w:rsidRPr="006D0CFB">
        <w:rPr>
          <w:rFonts w:ascii="TH SarabunPSK" w:hAnsi="TH SarabunPSK" w:cs="TH SarabunPSK"/>
          <w:sz w:val="28"/>
          <w:cs/>
        </w:rPr>
        <w:t xml:space="preserve"> พบว่าใช้ในความหมายนี้ในคาถาที่  ๒๗๓ </w:t>
      </w:r>
      <w:r w:rsidR="002B158C" w:rsidRPr="006D0CFB">
        <w:rPr>
          <w:rFonts w:ascii="TH SarabunPSK" w:hAnsi="TH SarabunPSK" w:cs="TH SarabunPSK" w:hint="cs"/>
          <w:sz w:val="28"/>
          <w:cs/>
        </w:rPr>
        <w:t xml:space="preserve"> </w:t>
      </w:r>
      <w:r w:rsidR="00F63D2B" w:rsidRPr="006D0CFB">
        <w:rPr>
          <w:rFonts w:ascii="TH SarabunPSK" w:hAnsi="TH SarabunPSK" w:cs="TH SarabunPSK"/>
          <w:sz w:val="28"/>
          <w:cs/>
        </w:rPr>
        <w:t>โดยอาศัยบริบทที่ว่า  “บรรดา.....วิราคธรรมประเสริฐที่สุด”</w:t>
      </w:r>
      <w:r w:rsidR="008C3371" w:rsidRPr="006D0CFB">
        <w:rPr>
          <w:rStyle w:val="FootnoteReference"/>
          <w:rFonts w:ascii="TH SarabunPSK" w:hAnsi="TH SarabunPSK" w:cs="TH SarabunPSK"/>
          <w:sz w:val="28"/>
          <w:cs/>
        </w:rPr>
        <w:t xml:space="preserve"> </w:t>
      </w:r>
      <w:r w:rsidR="008C3371" w:rsidRPr="006D0CFB">
        <w:rPr>
          <w:rStyle w:val="FootnoteReference"/>
          <w:rFonts w:ascii="TH SarabunPSK" w:hAnsi="TH SarabunPSK" w:cs="TH SarabunPSK"/>
          <w:sz w:val="28"/>
          <w:cs/>
        </w:rPr>
        <w:footnoteReference w:id="37"/>
      </w:r>
      <w:r w:rsidR="00F63D2B" w:rsidRPr="006D0CFB">
        <w:rPr>
          <w:rFonts w:ascii="TH SarabunPSK" w:hAnsi="TH SarabunPSK" w:cs="TH SarabunPSK"/>
          <w:sz w:val="28"/>
          <w:cs/>
        </w:rPr>
        <w:t xml:space="preserve"> </w:t>
      </w:r>
    </w:p>
    <w:p w:rsidR="00376C5F" w:rsidRDefault="00376C5F" w:rsidP="00376C5F">
      <w:pPr>
        <w:pStyle w:val="NoSpacing"/>
        <w:tabs>
          <w:tab w:val="left" w:pos="540"/>
          <w:tab w:val="left" w:pos="1080"/>
        </w:tabs>
        <w:jc w:val="both"/>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พิจารณาจากบริบท วิราคธรรมเพ่งถึงพระนิพพาน เมื่อตรัสว่า นิพพานประเสริฐที่สุดในบรรดาธรรมทั้งหลาย เป็นอันเข้าใจได้ว่า บรรดาธรรมทั้งหลายที่อ้างถึงนี้ มีความหมายถึงพระธรรมคำสั่งสอนทั้งหมด ๘๔,๐๐๐ พระธรรมขันธ์ </w:t>
      </w:r>
      <w:r w:rsidR="002B158C" w:rsidRPr="006D0CFB">
        <w:rPr>
          <w:rFonts w:ascii="TH SarabunPSK" w:hAnsi="TH SarabunPSK" w:cs="TH SarabunPSK" w:hint="cs"/>
          <w:sz w:val="28"/>
          <w:cs/>
        </w:rPr>
        <w:t xml:space="preserve"> </w:t>
      </w:r>
      <w:r w:rsidR="00F63D2B" w:rsidRPr="006D0CFB">
        <w:rPr>
          <w:rFonts w:ascii="TH SarabunPSK" w:hAnsi="TH SarabunPSK" w:cs="TH SarabunPSK"/>
          <w:sz w:val="28"/>
          <w:cs/>
        </w:rPr>
        <w:t>และเพื่อให้ความครอบคลุมเนื้อหาของธรรมทั้งหมด พระพุทธโฆสาจารย์จึงแจงถึงสังขตธรรม และอสังขตธรรม</w:t>
      </w:r>
      <w:r w:rsidR="002B158C" w:rsidRPr="006D0CFB">
        <w:rPr>
          <w:rStyle w:val="FootnoteReference"/>
          <w:rFonts w:ascii="TH SarabunPSK" w:hAnsi="TH SarabunPSK" w:cs="TH SarabunPSK"/>
          <w:sz w:val="28"/>
        </w:rPr>
        <w:footnoteReference w:id="38"/>
      </w:r>
      <w:r w:rsidR="00F63D2B" w:rsidRPr="006D0CFB">
        <w:rPr>
          <w:rFonts w:ascii="TH SarabunPSK" w:hAnsi="TH SarabunPSK" w:cs="TH SarabunPSK"/>
          <w:sz w:val="28"/>
          <w:cs/>
        </w:rPr>
        <w:t xml:space="preserve">  </w:t>
      </w:r>
    </w:p>
    <w:p w:rsidR="00522548" w:rsidRPr="006D0CFB" w:rsidRDefault="00376C5F" w:rsidP="00376C5F">
      <w:pPr>
        <w:pStyle w:val="NoSpacing"/>
        <w:tabs>
          <w:tab w:val="left" w:pos="540"/>
          <w:tab w:val="left" w:pos="1080"/>
        </w:tabs>
        <w:jc w:val="both"/>
        <w:rPr>
          <w:rFonts w:ascii="TH SarabunPSK" w:hAnsi="TH SarabunPSK" w:cs="TH SarabunPSK"/>
          <w:sz w:val="28"/>
        </w:rPr>
      </w:pPr>
      <w:r>
        <w:rPr>
          <w:rFonts w:ascii="TH SarabunPSK" w:hAnsi="TH SarabunPSK" w:cs="TH SarabunPSK" w:hint="cs"/>
          <w:sz w:val="28"/>
          <w:cs/>
        </w:rPr>
        <w:tab/>
      </w:r>
      <w:r w:rsidR="00F63D2B" w:rsidRPr="006D0CFB">
        <w:rPr>
          <w:rFonts w:ascii="TH SarabunPSK" w:hAnsi="TH SarabunPSK" w:cs="TH SarabunPSK"/>
          <w:sz w:val="28"/>
          <w:cs/>
        </w:rPr>
        <w:t xml:space="preserve">๒) </w:t>
      </w:r>
      <w:r w:rsidR="00F63D2B" w:rsidRPr="006D0CFB">
        <w:rPr>
          <w:rFonts w:ascii="TH SarabunPSK" w:hAnsi="TH SarabunPSK" w:cs="TH SarabunPSK"/>
          <w:b/>
          <w:bCs/>
          <w:sz w:val="28"/>
          <w:cs/>
        </w:rPr>
        <w:t>บทธรรม/หัวข้อธรรม</w:t>
      </w:r>
      <w:r w:rsidR="00F63D2B" w:rsidRPr="006D0CFB">
        <w:rPr>
          <w:rFonts w:ascii="TH SarabunPSK" w:hAnsi="TH SarabunPSK" w:cs="TH SarabunPSK"/>
          <w:sz w:val="28"/>
          <w:cs/>
        </w:rPr>
        <w:t xml:space="preserve">  พบว่าใช้ในความหมายนี้ ในคาถาที่ ๑๐๒,๑๐๙  </w:t>
      </w:r>
      <w:r w:rsidR="00522548" w:rsidRPr="006D0CFB">
        <w:rPr>
          <w:rFonts w:ascii="TH SarabunPSK" w:hAnsi="TH SarabunPSK" w:cs="TH SarabunPSK" w:hint="cs"/>
          <w:b/>
          <w:bCs/>
          <w:sz w:val="28"/>
          <w:cs/>
        </w:rPr>
        <w:t xml:space="preserve"> </w:t>
      </w:r>
      <w:r w:rsidR="00F63D2B" w:rsidRPr="006D0CFB">
        <w:rPr>
          <w:rFonts w:ascii="TH SarabunPSK" w:hAnsi="TH SarabunPSK" w:cs="TH SarabunPSK"/>
          <w:sz w:val="28"/>
          <w:cs/>
        </w:rPr>
        <w:t>ในคาถานี้ คำว่า ธรรม หมายถึง หัวข้อธรรม  โดยอาศัยบริบทว่า “.......บทหนึ่ง ที่คนฟังแล้ว”</w:t>
      </w:r>
      <w:r w:rsidR="00522548" w:rsidRPr="006D0CFB">
        <w:rPr>
          <w:rStyle w:val="FootnoteReference"/>
          <w:rFonts w:ascii="TH SarabunPSK" w:hAnsi="TH SarabunPSK" w:cs="TH SarabunPSK"/>
          <w:sz w:val="28"/>
          <w:cs/>
        </w:rPr>
        <w:t xml:space="preserve"> </w:t>
      </w:r>
      <w:r w:rsidR="00522548" w:rsidRPr="006D0CFB">
        <w:rPr>
          <w:rStyle w:val="FootnoteReference"/>
          <w:rFonts w:ascii="TH SarabunPSK" w:hAnsi="TH SarabunPSK" w:cs="TH SarabunPSK"/>
          <w:sz w:val="28"/>
          <w:cs/>
        </w:rPr>
        <w:footnoteReference w:id="39"/>
      </w:r>
      <w:r w:rsidR="00522548" w:rsidRPr="006D0CFB">
        <w:rPr>
          <w:rFonts w:ascii="TH SarabunPSK" w:hAnsi="TH SarabunPSK" w:cs="TH SarabunPSK" w:hint="cs"/>
          <w:sz w:val="28"/>
          <w:cs/>
        </w:rPr>
        <w:t xml:space="preserve"> และอาศัยบริบทว่า </w:t>
      </w:r>
      <w:r w:rsidR="000D02E0">
        <w:rPr>
          <w:rFonts w:ascii="TH SarabunPSK" w:hAnsi="TH SarabunPSK" w:cs="TH SarabunPSK"/>
          <w:sz w:val="28"/>
          <w:cs/>
        </w:rPr>
        <w:t>โดยอาศัยบริบทว่า</w:t>
      </w:r>
      <w:r w:rsidR="000D02E0">
        <w:rPr>
          <w:rFonts w:ascii="TH SarabunPSK" w:hAnsi="TH SarabunPSK" w:cs="TH SarabunPSK" w:hint="cs"/>
          <w:sz w:val="28"/>
          <w:cs/>
        </w:rPr>
        <w:t xml:space="preserve"> </w:t>
      </w:r>
      <w:r w:rsidR="000D02E0">
        <w:rPr>
          <w:rFonts w:ascii="TH SarabunPSK" w:hAnsi="TH SarabunPSK" w:cs="TH SarabunPSK"/>
          <w:sz w:val="28"/>
          <w:cs/>
        </w:rPr>
        <w:t>“...</w:t>
      </w:r>
      <w:r w:rsidR="00522548" w:rsidRPr="006D0CFB">
        <w:rPr>
          <w:rFonts w:ascii="TH SarabunPSK" w:hAnsi="TH SarabunPSK" w:cs="TH SarabunPSK"/>
          <w:sz w:val="28"/>
          <w:cs/>
        </w:rPr>
        <w:t>..ประการ คือ อายุ วรรณะ สุขะ พละ.....”</w:t>
      </w:r>
      <w:r w:rsidR="00522548" w:rsidRPr="006D0CFB">
        <w:rPr>
          <w:rStyle w:val="FootnoteReference"/>
          <w:rFonts w:ascii="TH SarabunPSK" w:hAnsi="TH SarabunPSK" w:cs="TH SarabunPSK"/>
          <w:sz w:val="28"/>
          <w:cs/>
        </w:rPr>
        <w:t xml:space="preserve"> </w:t>
      </w:r>
      <w:r w:rsidR="00522548" w:rsidRPr="006D0CFB">
        <w:rPr>
          <w:rStyle w:val="FootnoteReference"/>
          <w:rFonts w:ascii="TH SarabunPSK" w:hAnsi="TH SarabunPSK" w:cs="TH SarabunPSK"/>
          <w:sz w:val="28"/>
          <w:cs/>
        </w:rPr>
        <w:footnoteReference w:id="40"/>
      </w:r>
    </w:p>
    <w:p w:rsidR="00376C5F" w:rsidRDefault="00F63D2B" w:rsidP="00376C5F">
      <w:pPr>
        <w:tabs>
          <w:tab w:val="left" w:pos="540"/>
        </w:tabs>
        <w:autoSpaceDE w:val="0"/>
        <w:autoSpaceDN w:val="0"/>
        <w:adjustRightInd w:val="0"/>
        <w:spacing w:after="0" w:line="240" w:lineRule="auto"/>
        <w:jc w:val="thaiDistribute"/>
        <w:rPr>
          <w:rFonts w:ascii="TH SarabunPSK" w:hAnsi="TH SarabunPSK" w:cs="TH SarabunPSK" w:hint="cs"/>
          <w:sz w:val="28"/>
        </w:rPr>
      </w:pPr>
      <w:r w:rsidRPr="006D0CFB">
        <w:rPr>
          <w:rFonts w:ascii="TH SarabunPSK" w:hAnsi="TH SarabunPSK" w:cs="TH SarabunPSK"/>
          <w:sz w:val="28"/>
          <w:cs/>
        </w:rPr>
        <w:tab/>
      </w:r>
      <w:r w:rsidR="007B38CF" w:rsidRPr="006D0CFB">
        <w:rPr>
          <w:rFonts w:ascii="TH SarabunPSK" w:hAnsi="TH SarabunPSK" w:cs="TH SarabunPSK" w:hint="cs"/>
          <w:sz w:val="28"/>
          <w:cs/>
        </w:rPr>
        <w:t xml:space="preserve">คำว่า </w:t>
      </w:r>
      <w:r w:rsidRPr="006D0CFB">
        <w:rPr>
          <w:rFonts w:ascii="TH SarabunPSK" w:hAnsi="TH SarabunPSK" w:cs="TH SarabunPSK"/>
          <w:sz w:val="28"/>
          <w:cs/>
        </w:rPr>
        <w:t>ธรรมในคาถา</w:t>
      </w:r>
      <w:r w:rsidR="007B38CF" w:rsidRPr="006D0CFB">
        <w:rPr>
          <w:rFonts w:ascii="TH SarabunPSK" w:hAnsi="TH SarabunPSK" w:cs="TH SarabunPSK" w:hint="cs"/>
          <w:sz w:val="28"/>
          <w:cs/>
        </w:rPr>
        <w:t>แรก</w:t>
      </w:r>
      <w:r w:rsidRPr="006D0CFB">
        <w:rPr>
          <w:rFonts w:ascii="TH SarabunPSK" w:hAnsi="TH SarabunPSK" w:cs="TH SarabunPSK"/>
          <w:sz w:val="28"/>
          <w:cs/>
        </w:rPr>
        <w:t>นี้  เป็นการแสดงความหมายโดยรวม ไม่ระบุหัวข้อธรรมใดข้อธรรมหนึ่งเป็นการเฉพาะ อรรถกถาธรรมบทจึงใช้วิธีการยกตัวอย่าง</w:t>
      </w:r>
      <w:r w:rsidR="007B38CF" w:rsidRPr="006D0CFB">
        <w:rPr>
          <w:rFonts w:ascii="TH SarabunPSK" w:hAnsi="TH SarabunPSK" w:cs="TH SarabunPSK" w:hint="cs"/>
          <w:sz w:val="28"/>
          <w:cs/>
        </w:rPr>
        <w:t>เป็นเรื่อง ๆ ว่า</w:t>
      </w:r>
      <w:r w:rsidRPr="006D0CFB">
        <w:rPr>
          <w:rFonts w:ascii="TH SarabunPSK" w:hAnsi="TH SarabunPSK" w:cs="TH SarabunPSK"/>
          <w:sz w:val="28"/>
          <w:cs/>
        </w:rPr>
        <w:t xml:space="preserve"> บทธรรมคือความไม่เพ่งเล็ง, บทธรรมคือความไม่ปองร้าย, บทธรรมคือความระลึกชอบ, บทธรรมคือความตั้งใจชอบ</w:t>
      </w:r>
      <w:r w:rsidRPr="006D0CFB">
        <w:rPr>
          <w:rStyle w:val="FootnoteReference"/>
          <w:rFonts w:ascii="TH SarabunPSK" w:hAnsi="TH SarabunPSK" w:cs="TH SarabunPSK"/>
          <w:sz w:val="28"/>
          <w:cs/>
        </w:rPr>
        <w:footnoteReference w:id="41"/>
      </w:r>
      <w:r w:rsidRPr="006D0CFB">
        <w:rPr>
          <w:rFonts w:ascii="TH SarabunPSK" w:hAnsi="TH SarabunPSK" w:cs="TH SarabunPSK"/>
          <w:sz w:val="28"/>
          <w:cs/>
        </w:rPr>
        <w:t xml:space="preserve">  </w:t>
      </w:r>
      <w:r w:rsidR="007B38CF" w:rsidRPr="006D0CFB">
        <w:rPr>
          <w:rFonts w:ascii="TH SarabunPSK" w:hAnsi="TH SarabunPSK" w:cs="TH SarabunPSK"/>
          <w:sz w:val="28"/>
          <w:cs/>
        </w:rPr>
        <w:t xml:space="preserve"> </w:t>
      </w:r>
    </w:p>
    <w:p w:rsidR="00376C5F" w:rsidRDefault="00376C5F" w:rsidP="00376C5F">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7B38CF" w:rsidRPr="006D0CFB">
        <w:rPr>
          <w:rFonts w:ascii="TH SarabunPSK" w:hAnsi="TH SarabunPSK" w:cs="TH SarabunPSK" w:hint="cs"/>
          <w:sz w:val="28"/>
          <w:cs/>
        </w:rPr>
        <w:t xml:space="preserve">ส่วนในคาถาที่ ๒  </w:t>
      </w:r>
      <w:r w:rsidR="00F63D2B" w:rsidRPr="006D0CFB">
        <w:rPr>
          <w:rFonts w:ascii="TH SarabunPSK" w:hAnsi="TH SarabunPSK" w:cs="TH SarabunPSK"/>
          <w:sz w:val="28"/>
          <w:cs/>
        </w:rPr>
        <w:t xml:space="preserve">ในอรรถกถาไม่ได้อธิบายความหมายไว้โดยตรง </w:t>
      </w:r>
      <w:r w:rsidR="007B38CF" w:rsidRPr="006D0CFB">
        <w:rPr>
          <w:rFonts w:ascii="TH SarabunPSK" w:hAnsi="TH SarabunPSK" w:cs="TH SarabunPSK" w:hint="cs"/>
          <w:sz w:val="28"/>
          <w:cs/>
        </w:rPr>
        <w:t>แต่จากการเทียบเคียงกับพระไตรปิฎก ก็พบร่องรอยการ</w:t>
      </w:r>
      <w:r w:rsidR="007B38CF" w:rsidRPr="006D0CFB">
        <w:rPr>
          <w:rFonts w:ascii="TH SarabunPSK" w:hAnsi="TH SarabunPSK" w:cs="TH SarabunPSK" w:hint="cs"/>
          <w:sz w:val="28"/>
          <w:cs/>
        </w:rPr>
        <w:lastRenderedPageBreak/>
        <w:t xml:space="preserve">ใช้ในลักษณะดังกล่าว เช่น </w:t>
      </w:r>
      <w:r w:rsidR="00F63D2B" w:rsidRPr="006D0CFB">
        <w:rPr>
          <w:rFonts w:ascii="TH SarabunPSK" w:hAnsi="TH SarabunPSK" w:cs="TH SarabunPSK"/>
          <w:sz w:val="28"/>
          <w:cs/>
        </w:rPr>
        <w:t>เช่น</w:t>
      </w:r>
      <w:r w:rsidR="00F63D2B" w:rsidRPr="006D0CFB">
        <w:rPr>
          <w:rFonts w:ascii="TH SarabunPSK" w:hAnsi="TH SarabunPSK" w:cs="TH SarabunPSK"/>
          <w:b/>
          <w:bCs/>
          <w:sz w:val="28"/>
          <w:cs/>
        </w:rPr>
        <w:t xml:space="preserve"> “</w:t>
      </w:r>
      <w:r w:rsidR="00F63D2B" w:rsidRPr="006D0CFB">
        <w:rPr>
          <w:rFonts w:ascii="TH SarabunPSK" w:hAnsi="TH SarabunPSK" w:cs="TH SarabunPSK"/>
          <w:sz w:val="28"/>
          <w:cs/>
        </w:rPr>
        <w:t xml:space="preserve">กุสลา ธมฺมา,อกุสลา ธมฺมา, </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อพฺยากตา ธมฺมา”</w:t>
      </w:r>
      <w:r w:rsidR="00F63D2B" w:rsidRPr="006D0CFB">
        <w:rPr>
          <w:rStyle w:val="FootnoteReference"/>
          <w:rFonts w:ascii="TH SarabunPSK" w:hAnsi="TH SarabunPSK" w:cs="TH SarabunPSK"/>
          <w:sz w:val="28"/>
          <w:cs/>
        </w:rPr>
        <w:footnoteReference w:id="42"/>
      </w:r>
      <w:r w:rsidR="00F63D2B" w:rsidRPr="006D0CFB">
        <w:rPr>
          <w:rFonts w:ascii="TH SarabunPSK" w:hAnsi="TH SarabunPSK" w:cs="TH SarabunPSK"/>
          <w:sz w:val="28"/>
          <w:cs/>
        </w:rPr>
        <w:t xml:space="preserve"> หรือ “อิเม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โข</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ปนายสฺมนฺโต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ตึส</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นิสฺสคฺคิยา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ปาจิตฺติยา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 xml:space="preserve">  ธมฺมา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อุทฺเทสํ</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อาคจฺฉนฺติ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ฯ”</w:t>
      </w:r>
      <w:r w:rsidR="00F63D2B" w:rsidRPr="006D0CFB">
        <w:rPr>
          <w:rStyle w:val="FootnoteReference"/>
          <w:rFonts w:ascii="TH SarabunPSK" w:hAnsi="TH SarabunPSK" w:cs="TH SarabunPSK"/>
          <w:sz w:val="28"/>
          <w:cs/>
        </w:rPr>
        <w:footnoteReference w:id="43"/>
      </w:r>
      <w:r w:rsidR="007B38CF" w:rsidRPr="006D0CFB">
        <w:rPr>
          <w:rFonts w:ascii="TH SarabunPSK" w:hAnsi="TH SarabunPSK" w:cs="TH SarabunPSK" w:hint="cs"/>
          <w:sz w:val="28"/>
          <w:cs/>
        </w:rPr>
        <w:t xml:space="preserve">  และ</w:t>
      </w:r>
      <w:r w:rsidR="00F63D2B" w:rsidRPr="006D0CFB">
        <w:rPr>
          <w:rFonts w:ascii="TH SarabunPSK" w:hAnsi="TH SarabunPSK" w:cs="TH SarabunPSK"/>
          <w:sz w:val="28"/>
          <w:cs/>
        </w:rPr>
        <w:t>หากต้องการให้มีความหมายระบุถึงธรรมหลายประเภท ก็ใช้วิธีการอย่างเดียวกัน เช่น</w:t>
      </w:r>
      <w:r w:rsidR="007B38CF" w:rsidRPr="006D0CFB">
        <w:rPr>
          <w:rFonts w:ascii="TH SarabunPSK" w:hAnsi="TH SarabunPSK" w:cs="TH SarabunPSK" w:hint="cs"/>
          <w:sz w:val="28"/>
          <w:cs/>
        </w:rPr>
        <w:t>ประโยคว่า  “</w:t>
      </w:r>
      <w:r w:rsidR="00F63D2B" w:rsidRPr="006D0CFB">
        <w:rPr>
          <w:rFonts w:ascii="TH SarabunPSK" w:hAnsi="TH SarabunPSK" w:cs="TH SarabunPSK"/>
          <w:sz w:val="28"/>
          <w:cs/>
        </w:rPr>
        <w:t>บุคคลอยู่ครองเรือน</w:t>
      </w:r>
      <w:r w:rsidR="007B38CF" w:rsidRPr="006D0CFB">
        <w:rPr>
          <w:rFonts w:ascii="TH SarabunPSK" w:hAnsi="TH SarabunPSK" w:cs="TH SarabunPSK" w:hint="cs"/>
          <w:sz w:val="28"/>
          <w:cs/>
        </w:rPr>
        <w:t xml:space="preserve"> </w:t>
      </w:r>
      <w:r w:rsidR="00F63D2B" w:rsidRPr="006D0CFB">
        <w:rPr>
          <w:rFonts w:ascii="TH SarabunPSK" w:hAnsi="TH SarabunPSK" w:cs="TH SarabunPSK"/>
          <w:sz w:val="28"/>
          <w:cs/>
        </w:rPr>
        <w:t>ประกอบด้วยศรัทธา</w:t>
      </w:r>
      <w:r w:rsidR="007B38CF" w:rsidRPr="006D0CFB">
        <w:rPr>
          <w:rFonts w:ascii="TH SarabunPSK" w:hAnsi="TH SarabunPSK" w:cs="TH SarabunPSK" w:hint="cs"/>
          <w:sz w:val="28"/>
          <w:cs/>
        </w:rPr>
        <w:t xml:space="preserve"> </w:t>
      </w:r>
      <w:r w:rsidR="00F63D2B" w:rsidRPr="006D0CFB">
        <w:rPr>
          <w:rFonts w:ascii="TH SarabunPSK" w:hAnsi="TH SarabunPSK" w:cs="TH SarabunPSK"/>
          <w:sz w:val="28"/>
          <w:cs/>
        </w:rPr>
        <w:t>มีธรรม ๔  ประการนี้ คือ สัจจะ  ธรรม  ธิติ   จาคะ</w:t>
      </w:r>
      <w:r w:rsidR="007B38CF" w:rsidRPr="006D0CFB">
        <w:rPr>
          <w:rFonts w:ascii="TH SarabunPSK" w:hAnsi="TH SarabunPSK" w:cs="TH SarabunPSK" w:hint="cs"/>
          <w:sz w:val="28"/>
          <w:cs/>
        </w:rPr>
        <w:t xml:space="preserve"> </w:t>
      </w:r>
      <w:r w:rsidR="00F63D2B" w:rsidRPr="006D0CFB">
        <w:rPr>
          <w:rFonts w:ascii="TH SarabunPSK" w:hAnsi="TH SarabunPSK" w:cs="TH SarabunPSK"/>
          <w:sz w:val="28"/>
          <w:cs/>
        </w:rPr>
        <w:t>ล</w:t>
      </w:r>
      <w:r w:rsidR="007B38CF" w:rsidRPr="006D0CFB">
        <w:rPr>
          <w:rFonts w:ascii="TH SarabunPSK" w:hAnsi="TH SarabunPSK" w:cs="TH SarabunPSK"/>
          <w:sz w:val="28"/>
          <w:cs/>
        </w:rPr>
        <w:t>ะโลกนี้ไปแล้ว  ย่อมไม่เศร้าโศก</w:t>
      </w:r>
      <w:r w:rsidR="007B38CF" w:rsidRPr="006D0CFB">
        <w:rPr>
          <w:rFonts w:ascii="TH SarabunPSK" w:hAnsi="TH SarabunPSK" w:cs="TH SarabunPSK" w:hint="cs"/>
          <w:sz w:val="28"/>
          <w:cs/>
        </w:rPr>
        <w:t>”</w:t>
      </w:r>
      <w:r w:rsidR="00F63D2B" w:rsidRPr="006D0CFB">
        <w:rPr>
          <w:rStyle w:val="FootnoteReference"/>
          <w:rFonts w:ascii="TH SarabunPSK" w:hAnsi="TH SarabunPSK" w:cs="TH SarabunPSK"/>
          <w:sz w:val="28"/>
          <w:cs/>
        </w:rPr>
        <w:footnoteReference w:id="44"/>
      </w:r>
    </w:p>
    <w:p w:rsidR="00376C5F" w:rsidRDefault="00376C5F" w:rsidP="00376C5F">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๓) </w:t>
      </w:r>
      <w:r w:rsidR="00F63D2B" w:rsidRPr="006D0CFB">
        <w:rPr>
          <w:rFonts w:ascii="TH SarabunPSK" w:hAnsi="TH SarabunPSK" w:cs="TH SarabunPSK"/>
          <w:b/>
          <w:bCs/>
          <w:sz w:val="28"/>
          <w:cs/>
        </w:rPr>
        <w:t>เทศนาธรรม</w:t>
      </w:r>
      <w:r w:rsidR="00F63D2B" w:rsidRPr="006D0CFB">
        <w:rPr>
          <w:rFonts w:ascii="TH SarabunPSK" w:hAnsi="TH SarabunPSK" w:cs="TH SarabunPSK"/>
          <w:sz w:val="28"/>
          <w:cs/>
        </w:rPr>
        <w:t xml:space="preserve"> พบว่าใช้ในความหมายนี้ ในคาถาที่ ๘๒</w:t>
      </w:r>
      <w:r w:rsidR="007B38CF" w:rsidRPr="006D0CFB">
        <w:rPr>
          <w:rFonts w:ascii="TH SarabunPSK" w:hAnsi="TH SarabunPSK" w:cs="TH SarabunPSK"/>
          <w:sz w:val="28"/>
          <w:cs/>
        </w:rPr>
        <w:t xml:space="preserve">,๑๘๒,๑๙๔,๓๕๔,๓๖๓ </w:t>
      </w:r>
      <w:r w:rsidR="00F63D2B" w:rsidRPr="006D0CFB">
        <w:rPr>
          <w:rFonts w:ascii="TH SarabunPSK" w:hAnsi="TH SarabunPSK" w:cs="TH SarabunPSK"/>
          <w:b/>
          <w:bCs/>
          <w:sz w:val="28"/>
          <w:cs/>
        </w:rPr>
        <w:t xml:space="preserve"> </w:t>
      </w:r>
      <w:r w:rsidR="007B38CF" w:rsidRPr="006D0CFB">
        <w:rPr>
          <w:rFonts w:ascii="TH SarabunPSK" w:hAnsi="TH SarabunPSK" w:cs="TH SarabunPSK" w:hint="cs"/>
          <w:sz w:val="28"/>
          <w:cs/>
        </w:rPr>
        <w:t xml:space="preserve">โดยอาศัยบริบทว่า </w:t>
      </w:r>
      <w:r w:rsidR="00F63D2B" w:rsidRPr="006D0CFB">
        <w:rPr>
          <w:rFonts w:ascii="TH SarabunPSK" w:hAnsi="TH SarabunPSK" w:cs="TH SarabunPSK"/>
          <w:sz w:val="28"/>
          <w:cs/>
        </w:rPr>
        <w:t>“บัณฑิตทั้</w:t>
      </w:r>
      <w:r w:rsidR="007B38CF" w:rsidRPr="006D0CFB">
        <w:rPr>
          <w:rFonts w:ascii="TH SarabunPSK" w:hAnsi="TH SarabunPSK" w:cs="TH SarabunPSK"/>
          <w:sz w:val="28"/>
          <w:cs/>
        </w:rPr>
        <w:t>งหลายฟัง.......แล้ว ย่อมผ่องใส”</w:t>
      </w:r>
      <w:r w:rsidR="007B38CF" w:rsidRPr="006D0CFB">
        <w:rPr>
          <w:rStyle w:val="FootnoteReference"/>
          <w:rFonts w:ascii="TH SarabunPSK" w:hAnsi="TH SarabunPSK" w:cs="TH SarabunPSK"/>
          <w:sz w:val="28"/>
          <w:cs/>
        </w:rPr>
        <w:footnoteReference w:id="45"/>
      </w:r>
      <w:r w:rsidR="007B38CF" w:rsidRPr="006D0CFB">
        <w:rPr>
          <w:rFonts w:ascii="TH SarabunPSK" w:hAnsi="TH SarabunPSK" w:cs="TH SarabunPSK" w:hint="cs"/>
          <w:sz w:val="28"/>
          <w:cs/>
        </w:rPr>
        <w:t xml:space="preserve"> ,</w:t>
      </w:r>
      <w:r w:rsidR="007B38CF" w:rsidRPr="006D0CFB">
        <w:rPr>
          <w:rFonts w:ascii="TH SarabunPSK" w:hAnsi="TH SarabunPSK" w:cs="TH SarabunPSK"/>
          <w:sz w:val="28"/>
          <w:cs/>
        </w:rPr>
        <w:t>“การได้ฟัง.......ก็นับว่ายาก”</w:t>
      </w:r>
      <w:r w:rsidR="007B38CF" w:rsidRPr="006D0CFB">
        <w:rPr>
          <w:rStyle w:val="FootnoteReference"/>
          <w:rFonts w:ascii="TH SarabunPSK" w:hAnsi="TH SarabunPSK" w:cs="TH SarabunPSK"/>
          <w:sz w:val="28"/>
          <w:cs/>
        </w:rPr>
        <w:t xml:space="preserve"> </w:t>
      </w:r>
      <w:r w:rsidR="007B38CF" w:rsidRPr="006D0CFB">
        <w:rPr>
          <w:rStyle w:val="FootnoteReference"/>
          <w:rFonts w:ascii="TH SarabunPSK" w:hAnsi="TH SarabunPSK" w:cs="TH SarabunPSK"/>
          <w:sz w:val="28"/>
          <w:cs/>
        </w:rPr>
        <w:footnoteReference w:id="46"/>
      </w:r>
      <w:r w:rsidR="007B38CF" w:rsidRPr="006D0CFB">
        <w:rPr>
          <w:rFonts w:ascii="TH SarabunPSK" w:hAnsi="TH SarabunPSK" w:cs="TH SarabunPSK" w:hint="cs"/>
          <w:sz w:val="28"/>
          <w:cs/>
        </w:rPr>
        <w:t xml:space="preserve"> , </w:t>
      </w:r>
      <w:r w:rsidR="007B38CF" w:rsidRPr="006D0CFB">
        <w:rPr>
          <w:rFonts w:ascii="TH SarabunPSK" w:hAnsi="TH SarabunPSK" w:cs="TH SarabunPSK"/>
          <w:sz w:val="28"/>
          <w:cs/>
        </w:rPr>
        <w:t>“การแสดง.....เป็นเหตุนำสุขมาให้”</w:t>
      </w:r>
      <w:r w:rsidR="007B38CF" w:rsidRPr="006D0CFB">
        <w:rPr>
          <w:rStyle w:val="FootnoteReference"/>
          <w:rFonts w:ascii="TH SarabunPSK" w:hAnsi="TH SarabunPSK" w:cs="TH SarabunPSK"/>
          <w:sz w:val="28"/>
          <w:cs/>
        </w:rPr>
        <w:t xml:space="preserve"> </w:t>
      </w:r>
      <w:r w:rsidR="007B38CF" w:rsidRPr="006D0CFB">
        <w:rPr>
          <w:rStyle w:val="FootnoteReference"/>
          <w:rFonts w:ascii="TH SarabunPSK" w:hAnsi="TH SarabunPSK" w:cs="TH SarabunPSK"/>
          <w:sz w:val="28"/>
          <w:cs/>
        </w:rPr>
        <w:footnoteReference w:id="47"/>
      </w:r>
      <w:r w:rsidR="007B38CF" w:rsidRPr="006D0CFB">
        <w:rPr>
          <w:rFonts w:ascii="TH SarabunPSK" w:hAnsi="TH SarabunPSK" w:cs="TH SarabunPSK" w:hint="cs"/>
          <w:sz w:val="28"/>
          <w:cs/>
        </w:rPr>
        <w:t xml:space="preserve"> ,</w:t>
      </w:r>
      <w:r w:rsidR="007B38CF" w:rsidRPr="006D0CFB">
        <w:rPr>
          <w:rFonts w:ascii="TH SarabunPSK" w:hAnsi="TH SarabunPSK" w:cs="TH SarabunPSK"/>
          <w:color w:val="000000"/>
          <w:sz w:val="28"/>
          <w:cs/>
        </w:rPr>
        <w:t xml:space="preserve"> “การให้.....ชนะการให้ทั้งปวง”</w:t>
      </w:r>
      <w:r w:rsidR="007B38CF" w:rsidRPr="006D0CFB">
        <w:rPr>
          <w:rStyle w:val="FootnoteReference"/>
          <w:rFonts w:ascii="TH SarabunPSK" w:hAnsi="TH SarabunPSK" w:cs="TH SarabunPSK"/>
          <w:sz w:val="28"/>
          <w:cs/>
        </w:rPr>
        <w:t xml:space="preserve"> </w:t>
      </w:r>
      <w:r w:rsidR="007B38CF" w:rsidRPr="006D0CFB">
        <w:rPr>
          <w:rStyle w:val="FootnoteReference"/>
          <w:rFonts w:ascii="TH SarabunPSK" w:hAnsi="TH SarabunPSK" w:cs="TH SarabunPSK"/>
          <w:sz w:val="28"/>
          <w:cs/>
        </w:rPr>
        <w:footnoteReference w:id="48"/>
      </w:r>
      <w:r w:rsidR="007B38CF" w:rsidRPr="006D0CFB">
        <w:rPr>
          <w:rFonts w:ascii="TH SarabunPSK" w:hAnsi="TH SarabunPSK" w:cs="TH SarabunPSK" w:hint="cs"/>
          <w:sz w:val="28"/>
          <w:cs/>
        </w:rPr>
        <w:t xml:space="preserve"> , </w:t>
      </w:r>
      <w:r w:rsidR="007B38CF" w:rsidRPr="006D0CFB">
        <w:rPr>
          <w:rFonts w:ascii="TH SarabunPSK" w:hAnsi="TH SarabunPSK" w:cs="TH SarabunPSK"/>
          <w:sz w:val="28"/>
          <w:cs/>
        </w:rPr>
        <w:t xml:space="preserve"> </w:t>
      </w:r>
      <w:r w:rsidR="001A0BE3" w:rsidRPr="006D0CFB">
        <w:rPr>
          <w:rFonts w:ascii="TH SarabunPSK" w:hAnsi="TH SarabunPSK" w:cs="TH SarabunPSK" w:hint="cs"/>
          <w:sz w:val="28"/>
          <w:cs/>
        </w:rPr>
        <w:t xml:space="preserve">และ </w:t>
      </w:r>
      <w:r w:rsidR="007B38CF" w:rsidRPr="006D0CFB">
        <w:rPr>
          <w:rFonts w:ascii="TH SarabunPSK" w:hAnsi="TH SarabunPSK" w:cs="TH SarabunPSK"/>
          <w:sz w:val="28"/>
          <w:cs/>
        </w:rPr>
        <w:t>“แสดงแต่อรรถ และ......เท่านั้น ภาษิตของภิกษุนั้นไพเราะ”</w:t>
      </w:r>
      <w:r w:rsidR="007B38CF" w:rsidRPr="006D0CFB">
        <w:rPr>
          <w:rStyle w:val="FootnoteReference"/>
          <w:rFonts w:ascii="TH SarabunPSK" w:hAnsi="TH SarabunPSK" w:cs="TH SarabunPSK"/>
          <w:sz w:val="28"/>
          <w:cs/>
        </w:rPr>
        <w:footnoteReference w:id="49"/>
      </w:r>
      <w:r w:rsidR="007B38CF" w:rsidRPr="006D0CFB">
        <w:rPr>
          <w:rFonts w:ascii="TH SarabunPSK" w:hAnsi="TH SarabunPSK" w:cs="TH SarabunPSK" w:hint="cs"/>
          <w:sz w:val="28"/>
          <w:cs/>
        </w:rPr>
        <w:t>,</w:t>
      </w:r>
    </w:p>
    <w:p w:rsidR="00AE38A4" w:rsidRPr="006D0CFB" w:rsidRDefault="00376C5F" w:rsidP="00376C5F">
      <w:pPr>
        <w:tabs>
          <w:tab w:val="left" w:pos="540"/>
        </w:tabs>
        <w:autoSpaceDE w:val="0"/>
        <w:autoSpaceDN w:val="0"/>
        <w:adjustRightInd w:val="0"/>
        <w:spacing w:after="0" w:line="240" w:lineRule="auto"/>
        <w:jc w:val="thaiDistribute"/>
        <w:rPr>
          <w:rFonts w:ascii="TH SarabunPSK" w:hAnsi="TH SarabunPSK" w:cs="TH SarabunPSK"/>
          <w:sz w:val="28"/>
        </w:rPr>
      </w:pPr>
      <w:r>
        <w:rPr>
          <w:rFonts w:ascii="TH SarabunPSK" w:hAnsi="TH SarabunPSK" w:cs="TH SarabunPSK" w:hint="cs"/>
          <w:sz w:val="28"/>
          <w:cs/>
        </w:rPr>
        <w:tab/>
      </w:r>
      <w:r w:rsidR="00F63D2B" w:rsidRPr="006D0CFB">
        <w:rPr>
          <w:rFonts w:ascii="TH SarabunPSK" w:hAnsi="TH SarabunPSK" w:cs="TH SarabunPSK"/>
          <w:sz w:val="28"/>
          <w:cs/>
        </w:rPr>
        <w:t>ใน</w:t>
      </w:r>
      <w:r w:rsidR="007B38CF" w:rsidRPr="006D0CFB">
        <w:rPr>
          <w:rFonts w:ascii="TH SarabunPSK" w:hAnsi="TH SarabunPSK" w:cs="TH SarabunPSK" w:hint="cs"/>
          <w:sz w:val="28"/>
          <w:cs/>
        </w:rPr>
        <w:t xml:space="preserve">คาถาที่ ๘๒  </w:t>
      </w:r>
      <w:r w:rsidR="00F63D2B" w:rsidRPr="006D0CFB">
        <w:rPr>
          <w:rFonts w:ascii="TH SarabunPSK" w:hAnsi="TH SarabunPSK" w:cs="TH SarabunPSK"/>
          <w:sz w:val="28"/>
          <w:cs/>
        </w:rPr>
        <w:t>พระพุทธโฆสาจารย์</w:t>
      </w:r>
      <w:r w:rsidR="007B38CF" w:rsidRPr="006D0CFB">
        <w:rPr>
          <w:rFonts w:ascii="TH SarabunPSK" w:hAnsi="TH SarabunPSK" w:cs="TH SarabunPSK" w:hint="cs"/>
          <w:sz w:val="28"/>
          <w:cs/>
        </w:rPr>
        <w:t xml:space="preserve">หมายเอา </w:t>
      </w:r>
      <w:r w:rsidR="00F63D2B" w:rsidRPr="006D0CFB">
        <w:rPr>
          <w:rFonts w:ascii="TH SarabunPSK" w:hAnsi="TH SarabunPSK" w:cs="TH SarabunPSK"/>
          <w:sz w:val="28"/>
          <w:cs/>
        </w:rPr>
        <w:t xml:space="preserve">เทศนาธรรม โดยยกพุทธาธิบายมาอ้างว่า </w:t>
      </w:r>
      <w:r w:rsidR="007B38CF" w:rsidRPr="006D0CFB">
        <w:rPr>
          <w:rFonts w:ascii="TH SarabunPSK" w:hAnsi="TH SarabunPSK" w:cs="TH SarabunPSK" w:hint="cs"/>
          <w:sz w:val="28"/>
          <w:cs/>
        </w:rPr>
        <w:t>“</w:t>
      </w:r>
      <w:r w:rsidR="00F63D2B" w:rsidRPr="006D0CFB">
        <w:rPr>
          <w:rFonts w:ascii="TH SarabunPSK" w:hAnsi="TH SarabunPSK" w:cs="TH SarabunPSK"/>
          <w:sz w:val="28"/>
          <w:cs/>
        </w:rPr>
        <w:t>ห้วงน้ำนั้น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ใสแจ๋ว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เพราะเป็นน้ำไม่อากูล</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ไม่ขุ่นมัว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เพราะเป็นน้ำไม่หวั่นไหว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ฉันใด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ๆ  บัณฑิตทั้งหลาย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ฟังเทศนาธรรมของเราแล้ว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ถึงความเป็นผู้มีจิตปราศจากอุปกิเลส</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ด้วยสามารถแห่งมรรคมีโสดาปัตติมรรคเป็นต้น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ย่อมผ่องใส</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ฉันนั้น</w:t>
      </w:r>
      <w:r w:rsidR="007B38CF" w:rsidRPr="006D0CFB">
        <w:rPr>
          <w:rFonts w:ascii="TH SarabunPSK" w:hAnsi="TH SarabunPSK" w:cs="TH SarabunPSK" w:hint="cs"/>
          <w:sz w:val="28"/>
          <w:cs/>
        </w:rPr>
        <w:t>”</w:t>
      </w:r>
      <w:r w:rsidR="00F63D2B" w:rsidRPr="006D0CFB">
        <w:rPr>
          <w:rStyle w:val="FootnoteReference"/>
          <w:rFonts w:ascii="TH SarabunPSK" w:hAnsi="TH SarabunPSK" w:cs="TH SarabunPSK"/>
          <w:sz w:val="28"/>
          <w:cs/>
        </w:rPr>
        <w:footnoteReference w:id="50"/>
      </w:r>
      <w:r w:rsidR="00AE38A4" w:rsidRPr="006D0CFB">
        <w:rPr>
          <w:rFonts w:ascii="TH SarabunPSK" w:hAnsi="TH SarabunPSK" w:cs="TH SarabunPSK" w:hint="cs"/>
          <w:sz w:val="28"/>
          <w:cs/>
        </w:rPr>
        <w:t xml:space="preserve">  ส่วนคาถาที่ ๑๘๒ </w:t>
      </w:r>
      <w:r w:rsidR="00F63D2B" w:rsidRPr="006D0CFB">
        <w:rPr>
          <w:rFonts w:ascii="TH SarabunPSK" w:hAnsi="TH SarabunPSK" w:cs="TH SarabunPSK"/>
          <w:sz w:val="28"/>
          <w:cs/>
        </w:rPr>
        <w:t>พระพุทธโฆสาจารย์ไม่ได้แสดงความหมายไว้โดยตรง แต่สามารถวิเคราะห์ได้จากบริบทที่อ้างถึง กล่าวคือเหตุผลที่แสดงว่า “การฟังพระสัทธธรรมนั้นยาก เพราะค่าที่บุคคลผู้แสดงธรรมหาได้ยาก</w:t>
      </w:r>
      <w:r w:rsidR="00F63D2B" w:rsidRPr="006D0CFB">
        <w:rPr>
          <w:rStyle w:val="FootnoteReference"/>
          <w:rFonts w:ascii="TH SarabunPSK" w:hAnsi="TH SarabunPSK" w:cs="TH SarabunPSK"/>
          <w:sz w:val="28"/>
          <w:cs/>
        </w:rPr>
        <w:footnoteReference w:id="51"/>
      </w:r>
    </w:p>
    <w:p w:rsidR="00376C5F" w:rsidRDefault="00AE38A4" w:rsidP="00376C5F">
      <w:pPr>
        <w:tabs>
          <w:tab w:val="left" w:pos="540"/>
        </w:tabs>
        <w:autoSpaceDE w:val="0"/>
        <w:autoSpaceDN w:val="0"/>
        <w:adjustRightInd w:val="0"/>
        <w:spacing w:after="0" w:line="240" w:lineRule="auto"/>
        <w:jc w:val="thaiDistribute"/>
        <w:rPr>
          <w:rFonts w:ascii="TH SarabunPSK" w:hAnsi="TH SarabunPSK" w:cs="TH SarabunPSK" w:hint="cs"/>
          <w:color w:val="000000"/>
          <w:sz w:val="28"/>
        </w:rPr>
      </w:pPr>
      <w:r w:rsidRPr="006D0CFB">
        <w:rPr>
          <w:rFonts w:ascii="TH SarabunPSK" w:hAnsi="TH SarabunPSK" w:cs="TH SarabunPSK" w:hint="cs"/>
          <w:sz w:val="28"/>
          <w:cs/>
        </w:rPr>
        <w:tab/>
      </w:r>
      <w:r w:rsidR="00F63D2B" w:rsidRPr="006D0CFB">
        <w:rPr>
          <w:rFonts w:ascii="TH SarabunPSK" w:hAnsi="TH SarabunPSK" w:cs="TH SarabunPSK"/>
          <w:sz w:val="28"/>
          <w:cs/>
        </w:rPr>
        <w:t>ใน</w:t>
      </w:r>
      <w:r w:rsidRPr="006D0CFB">
        <w:rPr>
          <w:rFonts w:ascii="TH SarabunPSK" w:hAnsi="TH SarabunPSK" w:cs="TH SarabunPSK" w:hint="cs"/>
          <w:sz w:val="28"/>
          <w:cs/>
        </w:rPr>
        <w:t xml:space="preserve">คาถาที่ ๑๙๔ </w:t>
      </w:r>
      <w:r w:rsidR="00F63D2B" w:rsidRPr="006D0CFB">
        <w:rPr>
          <w:rFonts w:ascii="TH SarabunPSK" w:hAnsi="TH SarabunPSK" w:cs="TH SarabunPSK"/>
          <w:sz w:val="28"/>
          <w:cs/>
        </w:rPr>
        <w:t xml:space="preserve">พระพุทธโฆสาจารย์ขยายความว่า  “สัตว์ทั้งหลายผู้มีทุกข์มีชาติเป็นต้นเป็นธรรม </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อาศัยการแสดงธรรมของสัตบุรุษ</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ย่อมพ้นจากทุกข์ทั้งหลายมีชาติเป็นต้น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 xml:space="preserve">เหตุใด </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เหตุนั้น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การแสดงธรรมของสัตบุรุษจึงชื่อว่าเป็นเหตุนำสุขมา”</w:t>
      </w:r>
      <w:r w:rsidR="00F63D2B" w:rsidRPr="006D0CFB">
        <w:rPr>
          <w:rStyle w:val="FootnoteReference"/>
          <w:rFonts w:ascii="TH SarabunPSK" w:hAnsi="TH SarabunPSK" w:cs="TH SarabunPSK"/>
          <w:sz w:val="28"/>
          <w:cs/>
        </w:rPr>
        <w:footnoteReference w:id="52"/>
      </w:r>
      <w:r w:rsidR="00F63D2B" w:rsidRPr="006D0CFB">
        <w:rPr>
          <w:rFonts w:ascii="TH SarabunPSK" w:hAnsi="TH SarabunPSK" w:cs="TH SarabunPSK"/>
          <w:sz w:val="28"/>
        </w:rPr>
        <w:t xml:space="preserve">  </w:t>
      </w:r>
      <w:r w:rsidRPr="006D0CFB">
        <w:rPr>
          <w:rFonts w:ascii="TH SarabunPSK" w:hAnsi="TH SarabunPSK" w:cs="TH SarabunPSK" w:hint="cs"/>
          <w:sz w:val="28"/>
          <w:cs/>
        </w:rPr>
        <w:t xml:space="preserve"> ซึ่ง</w:t>
      </w:r>
      <w:r w:rsidRPr="006D0CFB">
        <w:rPr>
          <w:rFonts w:ascii="TH SarabunPSK" w:hAnsi="TH SarabunPSK" w:cs="TH SarabunPSK"/>
          <w:sz w:val="28"/>
          <w:cs/>
        </w:rPr>
        <w:t>บริบทก่อนตรัส</w:t>
      </w:r>
      <w:r w:rsidR="00F63D2B" w:rsidRPr="006D0CFB">
        <w:rPr>
          <w:rFonts w:ascii="TH SarabunPSK" w:hAnsi="TH SarabunPSK" w:cs="TH SarabunPSK"/>
          <w:sz w:val="28"/>
          <w:cs/>
        </w:rPr>
        <w:t>คาถานี้  ทรงปรารภภิกษุทั้งหลายนั่งสนทนากันเรื่อง</w:t>
      </w:r>
      <w:r w:rsidR="00F63D2B" w:rsidRPr="006D0CFB">
        <w:rPr>
          <w:rFonts w:ascii="TH SarabunPSK" w:hAnsi="TH SarabunPSK" w:cs="TH SarabunPSK"/>
          <w:color w:val="000000"/>
          <w:sz w:val="28"/>
          <w:cs/>
        </w:rPr>
        <w:t xml:space="preserve">ความสุขแบบไหนสุดยอด บ้างก็บอกว่าสุขในราชสมบัติ  สุขเกิดจากกาม  สุขเกิดจากการบริโภค ขณะที่พระพุทธเจ้าตรัสว่า </w:t>
      </w:r>
      <w:r w:rsidR="00F63D2B" w:rsidRPr="006D0CFB">
        <w:rPr>
          <w:rFonts w:ascii="TH SarabunPSK" w:hAnsi="TH SarabunPSK" w:cs="TH SarabunPSK"/>
          <w:color w:val="000000"/>
          <w:sz w:val="28"/>
          <w:cs/>
        </w:rPr>
        <w:lastRenderedPageBreak/>
        <w:t>สุขเหล่านั้นล้วนเป็นไปเพื่อการเวียนว่ายในวัฏฏะทุกข์ทั้งสิ้น</w:t>
      </w:r>
      <w:r w:rsidR="00F63D2B" w:rsidRPr="006D0CFB">
        <w:rPr>
          <w:rStyle w:val="FootnoteReference"/>
          <w:rFonts w:ascii="TH SarabunPSK" w:hAnsi="TH SarabunPSK" w:cs="TH SarabunPSK"/>
          <w:color w:val="000000"/>
          <w:sz w:val="28"/>
          <w:cs/>
        </w:rPr>
        <w:footnoteReference w:id="53"/>
      </w:r>
      <w:r w:rsidR="00F63D2B" w:rsidRPr="006D0CFB">
        <w:rPr>
          <w:rFonts w:ascii="TH SarabunPSK" w:hAnsi="TH SarabunPSK" w:cs="TH SarabunPSK"/>
          <w:color w:val="000000"/>
          <w:sz w:val="28"/>
          <w:cs/>
        </w:rPr>
        <w:t xml:space="preserve"> </w:t>
      </w:r>
      <w:r w:rsidRPr="006D0CFB">
        <w:rPr>
          <w:rFonts w:ascii="TH SarabunPSK" w:hAnsi="TH SarabunPSK" w:cs="TH SarabunPSK" w:hint="cs"/>
          <w:color w:val="000000"/>
          <w:sz w:val="28"/>
          <w:cs/>
        </w:rPr>
        <w:t>ขณะที่คาถาที่ ๓๕๔ แสดงโดยยก</w:t>
      </w:r>
      <w:r w:rsidR="00F63D2B" w:rsidRPr="006D0CFB">
        <w:rPr>
          <w:rFonts w:ascii="TH SarabunPSK" w:hAnsi="TH SarabunPSK" w:cs="TH SarabunPSK"/>
          <w:color w:val="000000"/>
          <w:sz w:val="28"/>
          <w:cs/>
        </w:rPr>
        <w:t>เหตุผลที่ธรรมทานชนะการให้ทั้งปวง เพราะธรรมทาน ย่อมสามารถยังมรรค ผล นิพพาน ให้เกิดขึ้น  ทั้งทานอื่นนอกจากนี้ จะเกิดขึ้นได้ก็อาศัยการฟังแล้วเกิดศรัทธา</w:t>
      </w:r>
      <w:r w:rsidR="00F63D2B" w:rsidRPr="006D0CFB">
        <w:rPr>
          <w:rStyle w:val="FootnoteReference"/>
          <w:rFonts w:ascii="TH SarabunPSK" w:hAnsi="TH SarabunPSK" w:cs="TH SarabunPSK"/>
          <w:sz w:val="28"/>
          <w:cs/>
        </w:rPr>
        <w:footnoteReference w:id="54"/>
      </w:r>
      <w:r w:rsidR="00F63D2B" w:rsidRPr="006D0CFB">
        <w:rPr>
          <w:rFonts w:ascii="TH SarabunPSK" w:hAnsi="TH SarabunPSK" w:cs="TH SarabunPSK"/>
          <w:color w:val="000000"/>
          <w:sz w:val="28"/>
          <w:cs/>
        </w:rPr>
        <w:t xml:space="preserve"> </w:t>
      </w:r>
    </w:p>
    <w:p w:rsidR="00376C5F" w:rsidRDefault="00376C5F" w:rsidP="00376C5F">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color w:val="000000"/>
          <w:sz w:val="28"/>
          <w:cs/>
        </w:rPr>
        <w:tab/>
      </w:r>
      <w:r w:rsidR="00AE38A4" w:rsidRPr="006D0CFB">
        <w:rPr>
          <w:rFonts w:ascii="TH SarabunPSK" w:hAnsi="TH SarabunPSK" w:cs="TH SarabunPSK" w:hint="cs"/>
          <w:sz w:val="28"/>
          <w:cs/>
        </w:rPr>
        <w:t xml:space="preserve">อนึ่ง ในส่วนของคาถาที่ ๓๖๓ </w:t>
      </w:r>
      <w:r w:rsidR="00F63D2B" w:rsidRPr="006D0CFB">
        <w:rPr>
          <w:rFonts w:ascii="TH SarabunPSK" w:hAnsi="TH SarabunPSK" w:cs="TH SarabunPSK"/>
          <w:sz w:val="28"/>
          <w:cs/>
        </w:rPr>
        <w:t xml:space="preserve">บริบทของการตรัสคาถานี้ </w:t>
      </w:r>
      <w:r w:rsidR="00F63D2B" w:rsidRPr="006D0CFB">
        <w:rPr>
          <w:rFonts w:ascii="TH SarabunPSK" w:hAnsi="TH SarabunPSK" w:cs="TH SarabunPSK"/>
          <w:color w:val="000000"/>
          <w:sz w:val="28"/>
          <w:cs/>
        </w:rPr>
        <w:t>ปรารภพระภิกษุชื่อโกกาลิกะด่าพระอัครสาวกทั้ง ๒ มรณภาพแล้วไปบังเกิดในนรก อาศัยปากของตน ทำความฉิบหายแก่ตนเอง จึงแสดงโทษของการไม่สำรวมอินทรีย์ และอานิสงส์ของการสำรวมอินทรีย์แก่ที่ประชุมสงฆ์</w:t>
      </w:r>
      <w:r w:rsidR="00F63D2B" w:rsidRPr="006D0CFB">
        <w:rPr>
          <w:rStyle w:val="FootnoteReference"/>
          <w:rFonts w:ascii="TH SarabunPSK" w:hAnsi="TH SarabunPSK" w:cs="TH SarabunPSK"/>
          <w:color w:val="000000"/>
          <w:sz w:val="28"/>
          <w:cs/>
        </w:rPr>
        <w:footnoteReference w:id="55"/>
      </w:r>
      <w:r w:rsidR="00F63D2B" w:rsidRPr="006D0CFB">
        <w:rPr>
          <w:rFonts w:ascii="TH SarabunPSK" w:hAnsi="TH SarabunPSK" w:cs="TH SarabunPSK"/>
          <w:color w:val="000000"/>
          <w:sz w:val="28"/>
          <w:cs/>
        </w:rPr>
        <w:t xml:space="preserve">  ทั้งแสดงหลักการของการเทศนาเพื่อเป็นแนวทางสำหรับภิกษุทั้งหลายในการประกาศพระศาสนา</w:t>
      </w:r>
      <w:r w:rsidR="00AE38A4" w:rsidRPr="006D0CFB">
        <w:rPr>
          <w:rFonts w:ascii="TH SarabunPSK" w:hAnsi="TH SarabunPSK" w:cs="TH SarabunPSK" w:hint="cs"/>
          <w:color w:val="000000"/>
          <w:sz w:val="28"/>
          <w:cs/>
        </w:rPr>
        <w:t xml:space="preserve">  พระพุทธโฆสาจารย์จึงกล่าวว่า “</w:t>
      </w:r>
      <w:r w:rsidR="00F63D2B" w:rsidRPr="006D0CFB">
        <w:rPr>
          <w:rFonts w:ascii="TH SarabunPSK" w:hAnsi="TH SarabunPSK" w:cs="TH SarabunPSK"/>
          <w:sz w:val="28"/>
          <w:cs/>
        </w:rPr>
        <w:t>ย่อมแสดงอรรถแห่งภาษิตและธรรมคือเทศนา</w:t>
      </w:r>
      <w:r w:rsidR="00AE38A4" w:rsidRPr="006D0CFB">
        <w:rPr>
          <w:rFonts w:ascii="TH SarabunPSK" w:hAnsi="TH SarabunPSK" w:cs="TH SarabunPSK" w:hint="cs"/>
          <w:sz w:val="28"/>
          <w:cs/>
        </w:rPr>
        <w:t>”</w:t>
      </w:r>
      <w:r w:rsidR="00F63D2B" w:rsidRPr="006D0CFB">
        <w:rPr>
          <w:rStyle w:val="FootnoteReference"/>
          <w:rFonts w:ascii="TH SarabunPSK" w:hAnsi="TH SarabunPSK" w:cs="TH SarabunPSK"/>
          <w:sz w:val="28"/>
          <w:cs/>
        </w:rPr>
        <w:footnoteReference w:id="56"/>
      </w:r>
    </w:p>
    <w:p w:rsidR="00376C5F" w:rsidRDefault="00376C5F" w:rsidP="00376C5F">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๔) </w:t>
      </w:r>
      <w:r w:rsidR="00F63D2B" w:rsidRPr="006D0CFB">
        <w:rPr>
          <w:rFonts w:ascii="TH SarabunPSK" w:hAnsi="TH SarabunPSK" w:cs="TH SarabunPSK"/>
          <w:b/>
          <w:bCs/>
          <w:sz w:val="28"/>
          <w:cs/>
        </w:rPr>
        <w:t>ปฏิเวธธรรม</w:t>
      </w:r>
      <w:r w:rsidR="00F63D2B" w:rsidRPr="006D0CFB">
        <w:rPr>
          <w:rFonts w:ascii="TH SarabunPSK" w:hAnsi="TH SarabunPSK" w:cs="TH SarabunPSK"/>
          <w:sz w:val="28"/>
          <w:cs/>
        </w:rPr>
        <w:t xml:space="preserve">  พบว่าใช้ในความ</w:t>
      </w:r>
      <w:r w:rsidR="00175087" w:rsidRPr="006D0CFB">
        <w:rPr>
          <w:rFonts w:ascii="TH SarabunPSK" w:hAnsi="TH SarabunPSK" w:cs="TH SarabunPSK"/>
          <w:sz w:val="28"/>
          <w:cs/>
        </w:rPr>
        <w:t>หมายนี้ในคาถาที่ ๒๕๙,๓๕๔,๓๙๒</w:t>
      </w:r>
      <w:r w:rsidR="00175087" w:rsidRPr="006D0CFB">
        <w:rPr>
          <w:rFonts w:ascii="TH SarabunPSK" w:hAnsi="TH SarabunPSK" w:cs="TH SarabunPSK" w:hint="cs"/>
          <w:sz w:val="28"/>
          <w:cs/>
        </w:rPr>
        <w:t xml:space="preserve"> </w:t>
      </w:r>
      <w:r w:rsidR="00F63D2B" w:rsidRPr="006D0CFB">
        <w:rPr>
          <w:rFonts w:ascii="TH SarabunPSK" w:hAnsi="TH SarabunPSK" w:cs="TH SarabunPSK"/>
          <w:sz w:val="28"/>
          <w:cs/>
        </w:rPr>
        <w:t>โดยอาศัยบริบทที่ว่า “บุคคลไม่ชื่อว่าผู้..........เพียงเพราะพูดมาก” และ “ทั้งไม่ประมาทธรรมนั้น ผู้นั้นชื่อว่า.....”</w:t>
      </w:r>
      <w:r w:rsidR="00175087" w:rsidRPr="006D0CFB">
        <w:rPr>
          <w:rStyle w:val="FootnoteReference"/>
          <w:rFonts w:ascii="TH SarabunPSK" w:hAnsi="TH SarabunPSK" w:cs="TH SarabunPSK"/>
          <w:sz w:val="28"/>
          <w:cs/>
        </w:rPr>
        <w:t xml:space="preserve"> </w:t>
      </w:r>
      <w:r w:rsidR="00175087" w:rsidRPr="006D0CFB">
        <w:rPr>
          <w:rStyle w:val="FootnoteReference"/>
          <w:rFonts w:ascii="TH SarabunPSK" w:hAnsi="TH SarabunPSK" w:cs="TH SarabunPSK"/>
          <w:sz w:val="28"/>
          <w:cs/>
        </w:rPr>
        <w:footnoteReference w:id="57"/>
      </w:r>
      <w:r w:rsidR="00F63D2B" w:rsidRPr="006D0CFB">
        <w:rPr>
          <w:rFonts w:ascii="TH SarabunPSK" w:hAnsi="TH SarabunPSK" w:cs="TH SarabunPSK"/>
          <w:sz w:val="28"/>
          <w:cs/>
        </w:rPr>
        <w:t xml:space="preserve"> </w:t>
      </w:r>
      <w:r w:rsidR="00175087" w:rsidRPr="006D0CFB">
        <w:rPr>
          <w:rFonts w:ascii="TH SarabunPSK" w:hAnsi="TH SarabunPSK" w:cs="TH SarabunPSK" w:hint="cs"/>
          <w:sz w:val="28"/>
          <w:cs/>
        </w:rPr>
        <w:t>,</w:t>
      </w:r>
      <w:r w:rsidR="00175087" w:rsidRPr="006D0CFB">
        <w:rPr>
          <w:rFonts w:ascii="TH SarabunPSK" w:hAnsi="TH SarabunPSK" w:cs="TH SarabunPSK"/>
          <w:sz w:val="28"/>
          <w:cs/>
        </w:rPr>
        <w:t>“ความยินดีใน.....ชนะความยินดีทั้งปวง”</w:t>
      </w:r>
      <w:r w:rsidR="00175087" w:rsidRPr="006D0CFB">
        <w:rPr>
          <w:rStyle w:val="FootnoteReference"/>
          <w:rFonts w:ascii="TH SarabunPSK" w:hAnsi="TH SarabunPSK" w:cs="TH SarabunPSK"/>
          <w:sz w:val="28"/>
          <w:cs/>
        </w:rPr>
        <w:t xml:space="preserve"> </w:t>
      </w:r>
      <w:r w:rsidR="00175087" w:rsidRPr="006D0CFB">
        <w:rPr>
          <w:rStyle w:val="FootnoteReference"/>
          <w:rFonts w:ascii="TH SarabunPSK" w:hAnsi="TH SarabunPSK" w:cs="TH SarabunPSK"/>
          <w:sz w:val="28"/>
          <w:cs/>
        </w:rPr>
        <w:footnoteReference w:id="58"/>
      </w:r>
      <w:r w:rsidR="00F63D2B" w:rsidRPr="006D0CFB">
        <w:rPr>
          <w:rFonts w:ascii="TH SarabunPSK" w:hAnsi="TH SarabunPSK" w:cs="TH SarabunPSK"/>
          <w:sz w:val="28"/>
          <w:cs/>
        </w:rPr>
        <w:t xml:space="preserve"> </w:t>
      </w:r>
      <w:r w:rsidR="00175087" w:rsidRPr="006D0CFB">
        <w:rPr>
          <w:rFonts w:ascii="TH SarabunPSK" w:hAnsi="TH SarabunPSK" w:cs="TH SarabunPSK"/>
          <w:sz w:val="28"/>
          <w:cs/>
        </w:rPr>
        <w:t>“บุคคลผู้รู้แจ้ง.....ที่พระสัมมาสัมพุทธเจ้าแสดงแล้ว”</w:t>
      </w:r>
      <w:r w:rsidR="00175087" w:rsidRPr="006D0CFB">
        <w:rPr>
          <w:rStyle w:val="FootnoteReference"/>
          <w:rFonts w:ascii="TH SarabunPSK" w:hAnsi="TH SarabunPSK" w:cs="TH SarabunPSK"/>
          <w:sz w:val="28"/>
          <w:cs/>
        </w:rPr>
        <w:t xml:space="preserve"> </w:t>
      </w:r>
      <w:r w:rsidR="00175087" w:rsidRPr="006D0CFB">
        <w:rPr>
          <w:rStyle w:val="FootnoteReference"/>
          <w:rFonts w:ascii="TH SarabunPSK" w:hAnsi="TH SarabunPSK" w:cs="TH SarabunPSK"/>
          <w:sz w:val="28"/>
          <w:cs/>
        </w:rPr>
        <w:footnoteReference w:id="59"/>
      </w:r>
      <w:r w:rsidR="00175087" w:rsidRPr="006D0CFB">
        <w:rPr>
          <w:rFonts w:ascii="TH SarabunPSK" w:hAnsi="TH SarabunPSK" w:cs="TH SarabunPSK" w:hint="cs"/>
          <w:sz w:val="28"/>
          <w:cs/>
        </w:rPr>
        <w:t xml:space="preserve"> ,</w:t>
      </w:r>
    </w:p>
    <w:p w:rsidR="00376C5F" w:rsidRDefault="00376C5F" w:rsidP="00376C5F">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1C7BA4" w:rsidRPr="006D0CFB">
        <w:rPr>
          <w:rFonts w:ascii="TH SarabunPSK" w:hAnsi="TH SarabunPSK" w:cs="TH SarabunPSK" w:hint="cs"/>
          <w:sz w:val="28"/>
          <w:cs/>
        </w:rPr>
        <w:t xml:space="preserve">คาถาที่ ๒๕๙ </w:t>
      </w:r>
      <w:r w:rsidR="00F63D2B" w:rsidRPr="006D0CFB">
        <w:rPr>
          <w:rFonts w:ascii="TH SarabunPSK" w:hAnsi="TH SarabunPSK" w:cs="TH SarabunPSK"/>
          <w:sz w:val="28"/>
          <w:cs/>
        </w:rPr>
        <w:t>พิจารณาจากบริบทของนิทานที่ปรารภพระเถระผู้ทรงพระไตรปิฎกกับพระเถระผู้ได้บรรลุธรรมแล้ว พระพุทธเจ้าทรงปฏิเสธที่จะเรียกพระผู้ทรงพระไตรปิฎกว่า เป็นผู้ทรงธรรม  ขณะที่พระเอกุทานเถระ แม้ไม่ได้ทรงพระไตรปิฎก แต่รู้แจ้งแทงตลอดสัจธรรมแล้ว ทรงเรียกว่า เป็นผู้ทรงธรรม</w:t>
      </w:r>
      <w:r w:rsidR="00F63D2B" w:rsidRPr="006D0CFB">
        <w:rPr>
          <w:rStyle w:val="FootnoteReference"/>
          <w:rFonts w:ascii="TH SarabunPSK" w:hAnsi="TH SarabunPSK" w:cs="TH SarabunPSK"/>
          <w:sz w:val="28"/>
          <w:cs/>
        </w:rPr>
        <w:footnoteReference w:id="60"/>
      </w:r>
      <w:r w:rsidR="00F63D2B" w:rsidRPr="006D0CFB">
        <w:rPr>
          <w:rFonts w:ascii="TH SarabunPSK" w:hAnsi="TH SarabunPSK" w:cs="TH SarabunPSK"/>
          <w:sz w:val="28"/>
          <w:cs/>
        </w:rPr>
        <w:t xml:space="preserve">   </w:t>
      </w:r>
    </w:p>
    <w:p w:rsidR="00412FF1" w:rsidRDefault="00376C5F"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0D1118" w:rsidRPr="006D0CFB">
        <w:rPr>
          <w:rFonts w:ascii="TH SarabunPSK" w:hAnsi="TH SarabunPSK" w:cs="TH SarabunPSK" w:hint="cs"/>
          <w:sz w:val="28"/>
          <w:cs/>
        </w:rPr>
        <w:t xml:space="preserve">คาถาที่ ๓๕๔ </w:t>
      </w:r>
      <w:r w:rsidR="00C31904" w:rsidRPr="006D0CFB">
        <w:rPr>
          <w:rFonts w:ascii="TH SarabunPSK" w:hAnsi="TH SarabunPSK" w:cs="TH SarabunPSK"/>
          <w:sz w:val="28"/>
          <w:cs/>
        </w:rPr>
        <w:t>พระพุทธโฆสาจารย์ไม่ได้ระบุหัวข้อธรรมไว้เฉพาะ แต่แสดงรวม ๆ ว่า หากได้รู้แจ้งธรรมจากอาจารย์ท่านใด ก็ควรนอบน้อมอาจารย์ท่านนั้นโดยเคารพ เหมือนพวกพราหมณ์นอบน้อมบูชาไฟโดยเคารพ</w:t>
      </w:r>
      <w:r w:rsidR="00C31904" w:rsidRPr="006D0CFB">
        <w:rPr>
          <w:rStyle w:val="FootnoteReference"/>
          <w:rFonts w:ascii="TH SarabunPSK" w:hAnsi="TH SarabunPSK" w:cs="TH SarabunPSK"/>
          <w:sz w:val="28"/>
          <w:cs/>
        </w:rPr>
        <w:footnoteReference w:id="61"/>
      </w:r>
      <w:r w:rsidR="005372F1" w:rsidRPr="006D0CFB">
        <w:rPr>
          <w:rFonts w:ascii="TH SarabunPSK" w:hAnsi="TH SarabunPSK" w:cs="TH SarabunPSK" w:hint="cs"/>
          <w:sz w:val="28"/>
          <w:cs/>
        </w:rPr>
        <w:t xml:space="preserve">  ส่วนคาถาที่ ๓๒๙ </w:t>
      </w:r>
      <w:r w:rsidR="00C31904" w:rsidRPr="006D0CFB">
        <w:rPr>
          <w:rFonts w:ascii="TH SarabunPSK" w:hAnsi="TH SarabunPSK" w:cs="TH SarabunPSK"/>
          <w:color w:val="000000"/>
          <w:sz w:val="28"/>
          <w:cs/>
        </w:rPr>
        <w:t>พระพุทธเจ้าตรัสปรารภข้อกล่าวหาของภิกษุทั้งหลายว่า</w:t>
      </w:r>
      <w:r w:rsidR="00C31904" w:rsidRPr="006D0CFB">
        <w:rPr>
          <w:rFonts w:ascii="TH SarabunPSK" w:hAnsi="TH SarabunPSK" w:cs="TH SarabunPSK"/>
          <w:color w:val="000000"/>
          <w:sz w:val="28"/>
        </w:rPr>
        <w:t xml:space="preserve"> </w:t>
      </w:r>
      <w:r w:rsidR="00C31904" w:rsidRPr="006D0CFB">
        <w:rPr>
          <w:rFonts w:ascii="TH SarabunPSK" w:hAnsi="TH SarabunPSK" w:cs="TH SarabunPSK"/>
          <w:color w:val="000000"/>
          <w:sz w:val="28"/>
          <w:cs/>
        </w:rPr>
        <w:t xml:space="preserve">พระสารีบุตรเป็นมิจฉาทิฏฐิ เพราะไหว้ทิศอยู่เนือง ๆ  เพื่อแก้ข้อกล่าวหาดังกล่าว จึงทรงรับสั่งให้เรียกพระสารีบุตรมาสอบถามท่ามกลางที่ประชุมสงฆ์  พระประสงค์หลักอีกเรื่องหนึ่งก็คือ ต้องให้เป็นแบบอย่างที่ดีงามในเรื่องความเคารพ </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lastRenderedPageBreak/>
        <w:tab/>
      </w:r>
      <w:r w:rsidR="00F63D2B" w:rsidRPr="006D0CFB">
        <w:rPr>
          <w:rFonts w:ascii="TH SarabunPSK" w:hAnsi="TH SarabunPSK" w:cs="TH SarabunPSK"/>
          <w:sz w:val="28"/>
          <w:cs/>
        </w:rPr>
        <w:t xml:space="preserve">๕) </w:t>
      </w:r>
      <w:r w:rsidR="00F63D2B" w:rsidRPr="006D0CFB">
        <w:rPr>
          <w:rFonts w:ascii="TH SarabunPSK" w:hAnsi="TH SarabunPSK" w:cs="TH SarabunPSK"/>
          <w:b/>
          <w:bCs/>
          <w:sz w:val="28"/>
          <w:cs/>
        </w:rPr>
        <w:t>โลกุตรธรรม</w:t>
      </w:r>
      <w:r w:rsidR="00F63D2B" w:rsidRPr="006D0CFB">
        <w:rPr>
          <w:rFonts w:ascii="TH SarabunPSK" w:hAnsi="TH SarabunPSK" w:cs="TH SarabunPSK"/>
          <w:sz w:val="28"/>
          <w:cs/>
        </w:rPr>
        <w:t xml:space="preserve">  พบว่าใช้ในความหมายนี้ในคาถาที่ ๒๐,๖๔,๖๕, ๗๙,๘๖, ๑๑๕,๑๕๑,๒๐๕,๒๐๗, ๒๖๑, ๓๕๔, ๓๗๓, และ ๓๙๓ </w:t>
      </w:r>
      <w:r w:rsidR="00FF0D77" w:rsidRPr="006D0CFB">
        <w:rPr>
          <w:rFonts w:ascii="TH SarabunPSK" w:hAnsi="TH SarabunPSK" w:cs="TH SarabunPSK" w:hint="cs"/>
          <w:sz w:val="28"/>
          <w:cs/>
        </w:rPr>
        <w:t xml:space="preserve">รวม ๑๓ คาถา </w:t>
      </w:r>
      <w:r w:rsidR="00A6687B" w:rsidRPr="006D0CFB">
        <w:rPr>
          <w:rFonts w:ascii="TH SarabunPSK" w:hAnsi="TH SarabunPSK" w:cs="TH SarabunPSK" w:hint="cs"/>
          <w:sz w:val="28"/>
          <w:cs/>
        </w:rPr>
        <w:t>โดย</w:t>
      </w:r>
      <w:r w:rsidR="005372F1" w:rsidRPr="006D0CFB">
        <w:rPr>
          <w:rFonts w:ascii="TH SarabunPSK" w:hAnsi="TH SarabunPSK" w:cs="TH SarabunPSK"/>
          <w:color w:val="000000"/>
          <w:sz w:val="28"/>
          <w:cs/>
        </w:rPr>
        <w:t>อาศัยบริบท</w:t>
      </w:r>
      <w:r w:rsidR="00FF0D77" w:rsidRPr="006D0CFB">
        <w:rPr>
          <w:rFonts w:ascii="TH SarabunPSK" w:hAnsi="TH SarabunPSK" w:cs="TH SarabunPSK" w:hint="cs"/>
          <w:color w:val="000000"/>
          <w:sz w:val="28"/>
          <w:cs/>
        </w:rPr>
        <w:t>แต่ละคาถา</w:t>
      </w:r>
      <w:r w:rsidR="005372F1" w:rsidRPr="006D0CFB">
        <w:rPr>
          <w:rFonts w:ascii="TH SarabunPSK" w:hAnsi="TH SarabunPSK" w:cs="TH SarabunPSK"/>
          <w:color w:val="000000"/>
          <w:sz w:val="28"/>
          <w:cs/>
        </w:rPr>
        <w:t>ว่า  “......ละราคะ โทสะ และโมหะได้แล้ว  รู้ชอบ มีจิตหลุดพ้นดีแล้ว ไม่ยึดติดในโลกนี้และโลกหน้า”</w:t>
      </w:r>
      <w:r w:rsidR="005372F1" w:rsidRPr="006D0CFB">
        <w:rPr>
          <w:rStyle w:val="FootnoteReference"/>
          <w:rFonts w:ascii="TH SarabunPSK" w:hAnsi="TH SarabunPSK" w:cs="TH SarabunPSK"/>
          <w:sz w:val="28"/>
          <w:cs/>
        </w:rPr>
        <w:t xml:space="preserve"> </w:t>
      </w:r>
      <w:r w:rsidR="005372F1" w:rsidRPr="006D0CFB">
        <w:rPr>
          <w:rStyle w:val="FootnoteReference"/>
          <w:rFonts w:ascii="TH SarabunPSK" w:hAnsi="TH SarabunPSK" w:cs="TH SarabunPSK"/>
          <w:sz w:val="28"/>
          <w:cs/>
        </w:rPr>
        <w:footnoteReference w:id="62"/>
      </w:r>
      <w:r w:rsidR="001A43E4" w:rsidRPr="006D0CFB">
        <w:rPr>
          <w:rFonts w:ascii="TH SarabunPSK" w:hAnsi="TH SarabunPSK" w:cs="TH SarabunPSK" w:hint="cs"/>
          <w:sz w:val="28"/>
          <w:cs/>
        </w:rPr>
        <w:t xml:space="preserve"> </w:t>
      </w:r>
      <w:r w:rsidR="00A6687B" w:rsidRPr="006D0CFB">
        <w:rPr>
          <w:rFonts w:ascii="TH SarabunPSK" w:hAnsi="TH SarabunPSK" w:cs="TH SarabunPSK" w:hint="cs"/>
          <w:sz w:val="28"/>
          <w:cs/>
        </w:rPr>
        <w:t xml:space="preserve"> ,</w:t>
      </w:r>
      <w:r w:rsidR="001A43E4" w:rsidRPr="006D0CFB">
        <w:rPr>
          <w:rFonts w:ascii="TH SarabunPSK" w:hAnsi="TH SarabunPSK" w:cs="TH SarabunPSK"/>
          <w:color w:val="000000"/>
          <w:sz w:val="28"/>
          <w:cs/>
        </w:rPr>
        <w:t>“ไม่รู้แจ้ง...เหมือนทัพพีไม่รู้รสแกง, รู้แจ้ง......เหมือนลิ้นรู้รสแกง”</w:t>
      </w:r>
      <w:r w:rsidR="001A43E4" w:rsidRPr="006D0CFB">
        <w:rPr>
          <w:rStyle w:val="FootnoteReference"/>
          <w:rFonts w:ascii="TH SarabunPSK" w:hAnsi="TH SarabunPSK" w:cs="TH SarabunPSK"/>
          <w:sz w:val="28"/>
          <w:cs/>
        </w:rPr>
        <w:t xml:space="preserve"> </w:t>
      </w:r>
      <w:r w:rsidR="001A43E4" w:rsidRPr="006D0CFB">
        <w:rPr>
          <w:rStyle w:val="FootnoteReference"/>
          <w:rFonts w:ascii="TH SarabunPSK" w:hAnsi="TH SarabunPSK" w:cs="TH SarabunPSK"/>
          <w:sz w:val="28"/>
          <w:cs/>
        </w:rPr>
        <w:footnoteReference w:id="63"/>
      </w:r>
      <w:r w:rsidR="00A6687B" w:rsidRPr="006D0CFB">
        <w:rPr>
          <w:rFonts w:ascii="TH SarabunPSK" w:hAnsi="TH SarabunPSK" w:cs="TH SarabunPSK" w:hint="cs"/>
          <w:sz w:val="28"/>
          <w:cs/>
        </w:rPr>
        <w:t xml:space="preserve"> ,</w:t>
      </w:r>
      <w:r w:rsidR="001A43E4" w:rsidRPr="006D0CFB">
        <w:rPr>
          <w:rFonts w:ascii="TH SarabunPSK" w:hAnsi="TH SarabunPSK" w:cs="TH SarabunPSK" w:hint="cs"/>
          <w:sz w:val="28"/>
          <w:cs/>
        </w:rPr>
        <w:t xml:space="preserve"> </w:t>
      </w:r>
      <w:r w:rsidR="001A43E4" w:rsidRPr="006D0CFB">
        <w:rPr>
          <w:rFonts w:ascii="TH SarabunPSK" w:hAnsi="TH SarabunPSK" w:cs="TH SarabunPSK"/>
          <w:color w:val="000000"/>
          <w:sz w:val="28"/>
          <w:cs/>
        </w:rPr>
        <w:t>“บุคคลผู้อิ่มเอิบ......มีใจผ่องใสย่อมอยู่เป็นสุข”</w:t>
      </w:r>
      <w:r w:rsidR="001A43E4" w:rsidRPr="006D0CFB">
        <w:rPr>
          <w:rStyle w:val="FootnoteReference"/>
          <w:rFonts w:ascii="TH SarabunPSK" w:hAnsi="TH SarabunPSK" w:cs="TH SarabunPSK"/>
          <w:sz w:val="28"/>
          <w:cs/>
        </w:rPr>
        <w:t xml:space="preserve"> </w:t>
      </w:r>
      <w:r w:rsidR="001A43E4" w:rsidRPr="006D0CFB">
        <w:rPr>
          <w:rStyle w:val="FootnoteReference"/>
          <w:rFonts w:ascii="TH SarabunPSK" w:hAnsi="TH SarabunPSK" w:cs="TH SarabunPSK"/>
          <w:sz w:val="28"/>
          <w:cs/>
        </w:rPr>
        <w:footnoteReference w:id="64"/>
      </w:r>
      <w:r w:rsidR="00A6687B" w:rsidRPr="006D0CFB">
        <w:rPr>
          <w:rFonts w:ascii="TH SarabunPSK" w:hAnsi="TH SarabunPSK" w:cs="TH SarabunPSK" w:hint="cs"/>
          <w:sz w:val="28"/>
          <w:cs/>
        </w:rPr>
        <w:t>,</w:t>
      </w:r>
      <w:r w:rsidR="001A43E4" w:rsidRPr="006D0CFB">
        <w:rPr>
          <w:rFonts w:ascii="TH SarabunPSK" w:hAnsi="TH SarabunPSK" w:cs="TH SarabunPSK"/>
          <w:sz w:val="28"/>
          <w:cs/>
        </w:rPr>
        <w:t>“ใน......ที่พระผู้มีพระภาคตรัสไว้โดยชอบ”</w:t>
      </w:r>
      <w:r w:rsidR="001A43E4" w:rsidRPr="006D0CFB">
        <w:rPr>
          <w:rStyle w:val="FootnoteReference"/>
          <w:rFonts w:ascii="TH SarabunPSK" w:hAnsi="TH SarabunPSK" w:cs="TH SarabunPSK"/>
          <w:sz w:val="28"/>
          <w:cs/>
        </w:rPr>
        <w:t xml:space="preserve"> </w:t>
      </w:r>
      <w:r w:rsidR="001A43E4" w:rsidRPr="006D0CFB">
        <w:rPr>
          <w:rStyle w:val="FootnoteReference"/>
          <w:rFonts w:ascii="TH SarabunPSK" w:hAnsi="TH SarabunPSK" w:cs="TH SarabunPSK"/>
          <w:sz w:val="28"/>
          <w:cs/>
        </w:rPr>
        <w:footnoteReference w:id="65"/>
      </w:r>
      <w:r w:rsidR="001A43E4" w:rsidRPr="006D0CFB">
        <w:rPr>
          <w:rFonts w:ascii="TH SarabunPSK" w:hAnsi="TH SarabunPSK" w:cs="TH SarabunPSK"/>
          <w:sz w:val="28"/>
          <w:cs/>
        </w:rPr>
        <w:t xml:space="preserve"> </w:t>
      </w:r>
      <w:r w:rsidR="001A43E4" w:rsidRPr="006D0CFB">
        <w:rPr>
          <w:rFonts w:ascii="TH SarabunPSK" w:hAnsi="TH SarabunPSK" w:cs="TH SarabunPSK"/>
          <w:color w:val="000000"/>
          <w:sz w:val="28"/>
          <w:cs/>
        </w:rPr>
        <w:t>“แต่......ของสัตบุรุษหาเข้าถึงชราไม่”</w:t>
      </w:r>
      <w:r w:rsidR="001A43E4" w:rsidRPr="006D0CFB">
        <w:rPr>
          <w:rStyle w:val="FootnoteReference"/>
          <w:rFonts w:ascii="TH SarabunPSK" w:hAnsi="TH SarabunPSK" w:cs="TH SarabunPSK"/>
          <w:sz w:val="28"/>
          <w:cs/>
        </w:rPr>
        <w:t xml:space="preserve"> </w:t>
      </w:r>
      <w:r w:rsidR="001A43E4" w:rsidRPr="006D0CFB">
        <w:rPr>
          <w:rStyle w:val="FootnoteReference"/>
          <w:rFonts w:ascii="TH SarabunPSK" w:hAnsi="TH SarabunPSK" w:cs="TH SarabunPSK"/>
          <w:sz w:val="28"/>
          <w:cs/>
        </w:rPr>
        <w:footnoteReference w:id="66"/>
      </w:r>
      <w:r w:rsidR="00A6687B" w:rsidRPr="006D0CFB">
        <w:rPr>
          <w:rStyle w:val="FootnoteReference"/>
          <w:rFonts w:ascii="TH SarabunPSK" w:hAnsi="TH SarabunPSK" w:cs="TH SarabunPSK" w:hint="cs"/>
          <w:sz w:val="28"/>
          <w:cs/>
        </w:rPr>
        <w:t xml:space="preserve"> </w:t>
      </w:r>
      <w:r w:rsidR="00A6687B" w:rsidRPr="006D0CFB">
        <w:rPr>
          <w:rFonts w:ascii="TH SarabunPSK" w:hAnsi="TH SarabunPSK" w:cs="TH SarabunPSK" w:hint="cs"/>
          <w:sz w:val="28"/>
          <w:cs/>
        </w:rPr>
        <w:t xml:space="preserve"> ,</w:t>
      </w:r>
      <w:r w:rsidR="00A6687B" w:rsidRPr="006D0CFB">
        <w:rPr>
          <w:rFonts w:ascii="TH SarabunPSK" w:hAnsi="TH SarabunPSK" w:cs="TH SarabunPSK"/>
          <w:sz w:val="28"/>
          <w:cs/>
        </w:rPr>
        <w:t>“ได้ลิ้มรสแห่งปีติใน......แล้ว เป็นผู้ไม่มีความกระวนกระวาย ไม่มีบาป”</w:t>
      </w:r>
      <w:r w:rsidR="00A6687B" w:rsidRPr="006D0CFB">
        <w:rPr>
          <w:rStyle w:val="FootnoteReference"/>
          <w:rFonts w:ascii="TH SarabunPSK" w:hAnsi="TH SarabunPSK" w:cs="TH SarabunPSK"/>
          <w:sz w:val="28"/>
          <w:cs/>
        </w:rPr>
        <w:t xml:space="preserve"> </w:t>
      </w:r>
      <w:r w:rsidR="00A6687B" w:rsidRPr="006D0CFB">
        <w:rPr>
          <w:rStyle w:val="FootnoteReference"/>
          <w:rFonts w:ascii="TH SarabunPSK" w:hAnsi="TH SarabunPSK" w:cs="TH SarabunPSK"/>
          <w:sz w:val="28"/>
          <w:cs/>
        </w:rPr>
        <w:footnoteReference w:id="67"/>
      </w:r>
      <w:r w:rsidR="00A6687B" w:rsidRPr="006D0CFB">
        <w:rPr>
          <w:rFonts w:ascii="TH SarabunPSK" w:hAnsi="TH SarabunPSK" w:cs="TH SarabunPSK" w:hint="cs"/>
          <w:sz w:val="28"/>
          <w:cs/>
        </w:rPr>
        <w:t xml:space="preserve"> ,</w:t>
      </w:r>
      <w:r w:rsidR="00243CF9" w:rsidRPr="006D0CFB">
        <w:rPr>
          <w:rFonts w:ascii="TH SarabunPSK" w:hAnsi="TH SarabunPSK" w:cs="TH SarabunPSK"/>
          <w:color w:val="000000"/>
          <w:sz w:val="28"/>
          <w:cs/>
        </w:rPr>
        <w:t xml:space="preserve"> “ผู้เห็น.......อันสูงสุด” และ “ประเสริฐกว่าผู้ไม่ห็น.......อันสูงสุด”</w:t>
      </w:r>
      <w:r w:rsidR="00243CF9" w:rsidRPr="006D0CFB">
        <w:rPr>
          <w:rStyle w:val="FootnoteReference"/>
          <w:rFonts w:ascii="TH SarabunPSK" w:hAnsi="TH SarabunPSK" w:cs="TH SarabunPSK"/>
          <w:sz w:val="28"/>
          <w:cs/>
        </w:rPr>
        <w:t xml:space="preserve"> </w:t>
      </w:r>
      <w:r w:rsidR="00243CF9" w:rsidRPr="006D0CFB">
        <w:rPr>
          <w:rStyle w:val="FootnoteReference"/>
          <w:rFonts w:ascii="TH SarabunPSK" w:hAnsi="TH SarabunPSK" w:cs="TH SarabunPSK"/>
          <w:sz w:val="28"/>
          <w:cs/>
        </w:rPr>
        <w:footnoteReference w:id="68"/>
      </w:r>
      <w:r w:rsidR="008879C0" w:rsidRPr="006D0CFB">
        <w:rPr>
          <w:rFonts w:ascii="TH SarabunPSK" w:hAnsi="TH SarabunPSK" w:cs="TH SarabunPSK" w:hint="cs"/>
          <w:sz w:val="28"/>
          <w:cs/>
        </w:rPr>
        <w:t xml:space="preserve"> </w:t>
      </w:r>
      <w:r w:rsidR="00EC766F" w:rsidRPr="006D0CFB">
        <w:rPr>
          <w:rFonts w:ascii="TH SarabunPSK" w:hAnsi="TH SarabunPSK" w:cs="TH SarabunPSK"/>
          <w:sz w:val="28"/>
          <w:cs/>
        </w:rPr>
        <w:t>“ผู้สมบูรณ์ด้วยศีล และ</w:t>
      </w:r>
      <w:r w:rsidR="00095357" w:rsidRPr="006D0CFB">
        <w:rPr>
          <w:rFonts w:ascii="TH SarabunPSK" w:hAnsi="TH SarabunPSK" w:cs="TH SarabunPSK" w:hint="cs"/>
          <w:sz w:val="28"/>
          <w:cs/>
        </w:rPr>
        <w:t xml:space="preserve">     </w:t>
      </w:r>
      <w:r w:rsidR="00EC766F" w:rsidRPr="006D0CFB">
        <w:rPr>
          <w:rFonts w:ascii="TH SarabunPSK" w:hAnsi="TH SarabunPSK" w:cs="TH SarabunPSK"/>
          <w:sz w:val="28"/>
          <w:cs/>
        </w:rPr>
        <w:t>ทัสสนะ ดำรงอยู่ใน......”</w:t>
      </w:r>
      <w:r w:rsidR="00134083" w:rsidRPr="006D0CFB">
        <w:rPr>
          <w:rStyle w:val="FootnoteReference"/>
          <w:rFonts w:ascii="TH SarabunPSK" w:hAnsi="TH SarabunPSK" w:cs="TH SarabunPSK"/>
          <w:sz w:val="28"/>
          <w:cs/>
        </w:rPr>
        <w:t xml:space="preserve"> </w:t>
      </w:r>
      <w:r w:rsidR="00134083" w:rsidRPr="006D0CFB">
        <w:rPr>
          <w:rStyle w:val="FootnoteReference"/>
          <w:rFonts w:ascii="TH SarabunPSK" w:hAnsi="TH SarabunPSK" w:cs="TH SarabunPSK"/>
          <w:sz w:val="28"/>
          <w:cs/>
        </w:rPr>
        <w:footnoteReference w:id="69"/>
      </w:r>
      <w:r w:rsidR="00134083" w:rsidRPr="006D0CFB">
        <w:rPr>
          <w:rFonts w:ascii="TH SarabunPSK" w:hAnsi="TH SarabunPSK" w:cs="TH SarabunPSK"/>
          <w:sz w:val="28"/>
        </w:rPr>
        <w:t xml:space="preserve"> </w:t>
      </w:r>
      <w:r w:rsidR="00134083" w:rsidRPr="006D0CFB">
        <w:rPr>
          <w:rFonts w:ascii="TH SarabunPSK" w:hAnsi="TH SarabunPSK" w:cs="TH SarabunPSK" w:hint="cs"/>
          <w:sz w:val="28"/>
          <w:cs/>
        </w:rPr>
        <w:t>,</w:t>
      </w:r>
      <w:r w:rsidR="00134083" w:rsidRPr="006D0CFB">
        <w:rPr>
          <w:rFonts w:ascii="TH SarabunPSK" w:hAnsi="TH SarabunPSK" w:cs="TH SarabunPSK"/>
          <w:sz w:val="28"/>
          <w:cs/>
        </w:rPr>
        <w:t xml:space="preserve"> “ส่วนผู้มีสัจจะ......มีอหิงสา สัญญมะ และทมะ คายมลทินได้แล้ว”</w:t>
      </w:r>
      <w:r w:rsidR="00954661" w:rsidRPr="006D0CFB">
        <w:rPr>
          <w:rStyle w:val="FootnoteReference"/>
          <w:rFonts w:ascii="TH SarabunPSK" w:hAnsi="TH SarabunPSK" w:cs="TH SarabunPSK"/>
          <w:sz w:val="28"/>
          <w:cs/>
        </w:rPr>
        <w:t xml:space="preserve"> </w:t>
      </w:r>
      <w:r w:rsidR="00954661" w:rsidRPr="006D0CFB">
        <w:rPr>
          <w:rStyle w:val="FootnoteReference"/>
          <w:rFonts w:ascii="TH SarabunPSK" w:hAnsi="TH SarabunPSK" w:cs="TH SarabunPSK"/>
          <w:sz w:val="28"/>
          <w:cs/>
        </w:rPr>
        <w:footnoteReference w:id="70"/>
      </w:r>
      <w:r w:rsidR="00954661" w:rsidRPr="006D0CFB">
        <w:rPr>
          <w:rFonts w:ascii="TH SarabunPSK" w:hAnsi="TH SarabunPSK" w:cs="TH SarabunPSK" w:hint="cs"/>
          <w:sz w:val="28"/>
          <w:cs/>
        </w:rPr>
        <w:t xml:space="preserve"> ,</w:t>
      </w:r>
      <w:r w:rsidR="00954661" w:rsidRPr="006D0CFB">
        <w:rPr>
          <w:rFonts w:ascii="TH SarabunPSK" w:hAnsi="TH SarabunPSK" w:cs="TH SarabunPSK"/>
          <w:sz w:val="28"/>
          <w:cs/>
        </w:rPr>
        <w:t xml:space="preserve"> “รสแห่ง.....ย่อมชนะรสทั้งปวง”</w:t>
      </w:r>
      <w:r w:rsidR="00954661" w:rsidRPr="006D0CFB">
        <w:rPr>
          <w:rStyle w:val="FootnoteReference"/>
          <w:rFonts w:ascii="TH SarabunPSK" w:hAnsi="TH SarabunPSK" w:cs="TH SarabunPSK"/>
          <w:sz w:val="28"/>
          <w:cs/>
        </w:rPr>
        <w:t xml:space="preserve"> </w:t>
      </w:r>
      <w:r w:rsidR="00954661" w:rsidRPr="006D0CFB">
        <w:rPr>
          <w:rStyle w:val="FootnoteReference"/>
          <w:rFonts w:ascii="TH SarabunPSK" w:hAnsi="TH SarabunPSK" w:cs="TH SarabunPSK"/>
          <w:sz w:val="28"/>
          <w:cs/>
        </w:rPr>
        <w:footnoteReference w:id="71"/>
      </w:r>
      <w:r w:rsidR="00954661" w:rsidRPr="006D0CFB">
        <w:rPr>
          <w:rFonts w:ascii="TH SarabunPSK" w:hAnsi="TH SarabunPSK" w:cs="TH SarabunPSK" w:hint="cs"/>
          <w:sz w:val="28"/>
          <w:cs/>
        </w:rPr>
        <w:t xml:space="preserve"> ,</w:t>
      </w:r>
      <w:r w:rsidR="00954661" w:rsidRPr="006D0CFB">
        <w:rPr>
          <w:rFonts w:ascii="TH SarabunPSK" w:hAnsi="TH SarabunPSK" w:cs="TH SarabunPSK"/>
          <w:sz w:val="28"/>
          <w:cs/>
        </w:rPr>
        <w:t xml:space="preserve"> “ภิกษุเข้าไปยัง</w:t>
      </w:r>
      <w:r w:rsidR="00687818" w:rsidRPr="006D0CFB">
        <w:rPr>
          <w:rFonts w:ascii="TH SarabunPSK" w:hAnsi="TH SarabunPSK" w:cs="TH SarabunPSK"/>
          <w:sz w:val="28"/>
          <w:cs/>
        </w:rPr>
        <w:t>เรือนว่าง มีจิตสงบ เห็นแจ้ง...</w:t>
      </w:r>
      <w:r w:rsidR="00954661" w:rsidRPr="006D0CFB">
        <w:rPr>
          <w:rFonts w:ascii="TH SarabunPSK" w:hAnsi="TH SarabunPSK" w:cs="TH SarabunPSK"/>
          <w:sz w:val="28"/>
          <w:cs/>
        </w:rPr>
        <w:t>.โดยชอบ”</w:t>
      </w:r>
      <w:r w:rsidR="00954661" w:rsidRPr="006D0CFB">
        <w:rPr>
          <w:rStyle w:val="FootnoteReference"/>
          <w:rFonts w:ascii="TH SarabunPSK" w:hAnsi="TH SarabunPSK" w:cs="TH SarabunPSK"/>
          <w:sz w:val="28"/>
          <w:cs/>
        </w:rPr>
        <w:t xml:space="preserve"> </w:t>
      </w:r>
      <w:r w:rsidR="00954661" w:rsidRPr="006D0CFB">
        <w:rPr>
          <w:rStyle w:val="FootnoteReference"/>
          <w:rFonts w:ascii="TH SarabunPSK" w:hAnsi="TH SarabunPSK" w:cs="TH SarabunPSK"/>
          <w:sz w:val="28"/>
          <w:cs/>
        </w:rPr>
        <w:footnoteReference w:id="72"/>
      </w:r>
      <w:r w:rsidR="00687818" w:rsidRPr="006D0CFB">
        <w:rPr>
          <w:rFonts w:ascii="TH SarabunPSK" w:hAnsi="TH SarabunPSK" w:cs="TH SarabunPSK" w:hint="cs"/>
          <w:sz w:val="28"/>
          <w:cs/>
        </w:rPr>
        <w:t xml:space="preserve"> ,</w:t>
      </w:r>
      <w:r w:rsidR="00687818" w:rsidRPr="006D0CFB">
        <w:rPr>
          <w:rFonts w:ascii="TH SarabunPSK" w:hAnsi="TH SarabunPSK" w:cs="TH SarabunPSK"/>
          <w:color w:val="000000"/>
          <w:sz w:val="28"/>
          <w:cs/>
        </w:rPr>
        <w:t xml:space="preserve"> “แต่สัจจะ และ....มีอยู่ในผู้ใด ผู้นั้น</w:t>
      </w:r>
      <w:r w:rsidR="00687818" w:rsidRPr="006D0CFB">
        <w:rPr>
          <w:rFonts w:ascii="TH SarabunPSK" w:hAnsi="TH SarabunPSK" w:cs="TH SarabunPSK" w:hint="cs"/>
          <w:color w:val="000000"/>
          <w:sz w:val="28"/>
          <w:cs/>
        </w:rPr>
        <w:t xml:space="preserve">  </w:t>
      </w:r>
      <w:r w:rsidR="00687818" w:rsidRPr="006D0CFB">
        <w:rPr>
          <w:rFonts w:ascii="TH SarabunPSK" w:hAnsi="TH SarabunPSK" w:cs="TH SarabunPSK"/>
          <w:color w:val="000000"/>
          <w:sz w:val="28"/>
          <w:cs/>
        </w:rPr>
        <w:t>เป็นผู้สะอาด”</w:t>
      </w:r>
      <w:r w:rsidR="00687818" w:rsidRPr="006D0CFB">
        <w:rPr>
          <w:rStyle w:val="FootnoteReference"/>
          <w:rFonts w:ascii="TH SarabunPSK" w:hAnsi="TH SarabunPSK" w:cs="TH SarabunPSK"/>
          <w:sz w:val="28"/>
          <w:cs/>
        </w:rPr>
        <w:t xml:space="preserve"> </w:t>
      </w:r>
      <w:r w:rsidR="00687818" w:rsidRPr="006D0CFB">
        <w:rPr>
          <w:rStyle w:val="FootnoteReference"/>
          <w:rFonts w:ascii="TH SarabunPSK" w:hAnsi="TH SarabunPSK" w:cs="TH SarabunPSK"/>
          <w:sz w:val="28"/>
          <w:cs/>
        </w:rPr>
        <w:footnoteReference w:id="73"/>
      </w:r>
      <w:r w:rsidR="00687818" w:rsidRPr="006D0CFB">
        <w:rPr>
          <w:rFonts w:ascii="TH SarabunPSK" w:hAnsi="TH SarabunPSK" w:cs="TH SarabunPSK" w:hint="cs"/>
          <w:sz w:val="28"/>
          <w:cs/>
        </w:rPr>
        <w:t xml:space="preserve"> ,</w:t>
      </w:r>
      <w:r w:rsidR="00687818" w:rsidRPr="006D0CFB">
        <w:rPr>
          <w:rFonts w:ascii="TH SarabunPSK" w:hAnsi="TH SarabunPSK" w:cs="TH SarabunPSK"/>
          <w:color w:val="000000"/>
          <w:sz w:val="28"/>
          <w:cs/>
        </w:rPr>
        <w:t xml:space="preserve"> “</w:t>
      </w:r>
      <w:r w:rsidR="00687818" w:rsidRPr="006D0CFB">
        <w:rPr>
          <w:rFonts w:ascii="TH SarabunPSK" w:hAnsi="TH SarabunPSK" w:cs="TH SarabunPSK"/>
          <w:sz w:val="28"/>
          <w:cs/>
        </w:rPr>
        <w:t>ภิกษุมีธรรมเป็นที่มายินดี  ยินดีแล้วในธรรม พิจารณาใคร่ครวญถึงธรรม ระลึกถึงธรรมอยู่  ย่อมไม่เสื่อมจาก......”</w:t>
      </w:r>
      <w:r w:rsidR="00687818" w:rsidRPr="006D0CFB">
        <w:rPr>
          <w:rStyle w:val="FootnoteReference"/>
          <w:rFonts w:ascii="TH SarabunPSK" w:hAnsi="TH SarabunPSK" w:cs="TH SarabunPSK"/>
          <w:sz w:val="28"/>
          <w:cs/>
        </w:rPr>
        <w:t xml:space="preserve"> </w:t>
      </w:r>
      <w:r w:rsidR="00687818" w:rsidRPr="006D0CFB">
        <w:rPr>
          <w:rStyle w:val="FootnoteReference"/>
          <w:rFonts w:ascii="TH SarabunPSK" w:hAnsi="TH SarabunPSK" w:cs="TH SarabunPSK"/>
          <w:sz w:val="28"/>
          <w:cs/>
        </w:rPr>
        <w:footnoteReference w:id="74"/>
      </w:r>
      <w:r w:rsidR="00FF0D77" w:rsidRPr="006D0CFB">
        <w:rPr>
          <w:rFonts w:ascii="TH SarabunPSK" w:hAnsi="TH SarabunPSK" w:cs="TH SarabunPSK" w:hint="cs"/>
          <w:sz w:val="28"/>
          <w:cs/>
        </w:rPr>
        <w:t xml:space="preserve"> </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4E4702" w:rsidRPr="006D0CFB">
        <w:rPr>
          <w:rFonts w:ascii="TH SarabunPSK" w:hAnsi="TH SarabunPSK" w:cs="TH SarabunPSK" w:hint="cs"/>
          <w:sz w:val="28"/>
          <w:cs/>
        </w:rPr>
        <w:t xml:space="preserve">บริบทของคาถาที่อ้างถึงข้างต้นนี้  แม้จะมีบริบทที่แตกต่างกันออกไป แต่คำว่า ธรรม มีความหมายอย่างเดียวกัน คือเพ่งถึงโลกกุตตรธรรมทั้งหมด แม้ความในอรรถกถาธรรมบท ตลอดจนหลักฐานอื่น ๆ ที่ปรากฏในพระไตรปิฎก ล้วนสอดคล้องกัน  เช่น </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บุคคลถูกต้องโลกุตรธรรม</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๙</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อย่าง</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ด้วยนามกาย</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ทำให้แจ้งโดยความเป็นอารมณ์</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แทงตลอดอริยสัจมีทุกข์เป็นต้น</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ด้วยกิจมีการบรรลุธรรมด้วยความกำหนดรู้</w:t>
      </w:r>
      <w:r w:rsidR="00F63D2B" w:rsidRPr="006D0CFB">
        <w:rPr>
          <w:rFonts w:ascii="TH SarabunPSK" w:hAnsi="TH SarabunPSK" w:cs="TH SarabunPSK"/>
          <w:color w:val="000000"/>
          <w:sz w:val="28"/>
        </w:rPr>
        <w:t xml:space="preserve"> </w:t>
      </w:r>
      <w:r w:rsidR="00F63D2B" w:rsidRPr="006D0CFB">
        <w:rPr>
          <w:rFonts w:ascii="TH SarabunPSK" w:hAnsi="TH SarabunPSK" w:cs="TH SarabunPSK"/>
          <w:sz w:val="28"/>
          <w:cs/>
        </w:rPr>
        <w:t>เป็นต้น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ชื่อว่าย่อมดื่มธรรม</w:t>
      </w:r>
      <w:r w:rsidR="00F63D2B" w:rsidRPr="006D0CFB">
        <w:rPr>
          <w:rFonts w:ascii="TH SarabunPSK" w:hAnsi="TH SarabunPSK" w:cs="TH SarabunPSK"/>
          <w:sz w:val="28"/>
        </w:rPr>
        <w:t>”</w:t>
      </w:r>
      <w:r w:rsidR="00F63D2B" w:rsidRPr="006D0CFB">
        <w:rPr>
          <w:rStyle w:val="FootnoteReference"/>
          <w:rFonts w:ascii="TH SarabunPSK" w:hAnsi="TH SarabunPSK" w:cs="TH SarabunPSK"/>
          <w:sz w:val="28"/>
        </w:rPr>
        <w:footnoteReference w:id="75"/>
      </w:r>
      <w:r w:rsidR="004E4702" w:rsidRPr="006D0CFB">
        <w:rPr>
          <w:rFonts w:ascii="TH SarabunPSK" w:hAnsi="TH SarabunPSK" w:cs="TH SarabunPSK" w:hint="cs"/>
          <w:sz w:val="28"/>
          <w:cs/>
        </w:rPr>
        <w:t xml:space="preserve"> </w:t>
      </w:r>
      <w:r w:rsidR="00F63D2B" w:rsidRPr="006D0CFB">
        <w:rPr>
          <w:rFonts w:ascii="TH SarabunPSK" w:hAnsi="TH SarabunPSK" w:cs="TH SarabunPSK"/>
          <w:sz w:val="28"/>
          <w:cs/>
        </w:rPr>
        <w:t xml:space="preserve"> “ธรรมที่พระผู้มีพระภาคตรัสไว้ดีแล้วก็คือ</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โลกุตตรธรรม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คือ</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มรรค</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ผล</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นิพพาน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๑”</w:t>
      </w:r>
      <w:r w:rsidR="00F63D2B" w:rsidRPr="006D0CFB">
        <w:rPr>
          <w:rStyle w:val="FootnoteReference"/>
          <w:rFonts w:ascii="TH SarabunPSK" w:hAnsi="TH SarabunPSK" w:cs="TH SarabunPSK"/>
          <w:sz w:val="28"/>
          <w:cs/>
        </w:rPr>
        <w:footnoteReference w:id="76"/>
      </w:r>
      <w:r w:rsidR="00F63D2B" w:rsidRPr="006D0CFB">
        <w:rPr>
          <w:rFonts w:ascii="TH SarabunPSK" w:hAnsi="TH SarabunPSK" w:cs="TH SarabunPSK"/>
          <w:sz w:val="28"/>
          <w:cs/>
        </w:rPr>
        <w:t xml:space="preserve">  </w:t>
      </w:r>
      <w:r w:rsidR="00F63D2B" w:rsidRPr="006D0CFB">
        <w:rPr>
          <w:rFonts w:ascii="TH SarabunPSK" w:hAnsi="TH SarabunPSK" w:cs="TH SarabunPSK"/>
          <w:color w:val="000000"/>
          <w:sz w:val="28"/>
          <w:cs/>
        </w:rPr>
        <w:t xml:space="preserve"> “</w:t>
      </w:r>
      <w:r w:rsidR="00F63D2B" w:rsidRPr="006D0CFB">
        <w:rPr>
          <w:rFonts w:ascii="TH SarabunPSK" w:hAnsi="TH SarabunPSK" w:cs="TH SarabunPSK"/>
          <w:sz w:val="28"/>
          <w:cs/>
        </w:rPr>
        <w:t>โลกุตรธรรมมีอย่าง</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ของสัตบุรุษทั้งหลายมีพระพุทธเจ้าเป็น</w:t>
      </w:r>
      <w:r w:rsidR="00F63D2B" w:rsidRPr="006D0CFB">
        <w:rPr>
          <w:rFonts w:ascii="TH SarabunPSK" w:hAnsi="TH SarabunPSK" w:cs="TH SarabunPSK"/>
          <w:sz w:val="28"/>
          <w:cs/>
        </w:rPr>
        <w:lastRenderedPageBreak/>
        <w:t>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ย่อมไม่ทำการกระทบกระทั่งอะไร</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ๆ</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เลย  ชื่อว่าไม่เข้าถึงความทรุดโทรม”</w:t>
      </w:r>
      <w:r w:rsidR="00F63D2B" w:rsidRPr="006D0CFB">
        <w:rPr>
          <w:rStyle w:val="FootnoteReference"/>
          <w:rFonts w:ascii="TH SarabunPSK" w:hAnsi="TH SarabunPSK" w:cs="TH SarabunPSK"/>
          <w:sz w:val="28"/>
          <w:cs/>
        </w:rPr>
        <w:footnoteReference w:id="77"/>
      </w:r>
      <w:r w:rsidR="00F63D2B" w:rsidRPr="006D0CFB">
        <w:rPr>
          <w:rFonts w:ascii="TH SarabunPSK" w:hAnsi="TH SarabunPSK" w:cs="TH SarabunPSK"/>
          <w:color w:val="000000"/>
          <w:sz w:val="28"/>
          <w:cs/>
        </w:rPr>
        <w:t xml:space="preserve"> </w:t>
      </w:r>
      <w:r w:rsidR="00F63D2B" w:rsidRPr="006D0CFB">
        <w:rPr>
          <w:rFonts w:ascii="TH SarabunPSK" w:hAnsi="TH SarabunPSK" w:cs="TH SarabunPSK"/>
          <w:b/>
          <w:bCs/>
          <w:color w:val="000000"/>
          <w:sz w:val="28"/>
          <w:cs/>
        </w:rPr>
        <w:t>“</w:t>
      </w:r>
      <w:r w:rsidR="00F63D2B" w:rsidRPr="006D0CFB">
        <w:rPr>
          <w:rFonts w:ascii="TH SarabunPSK" w:hAnsi="TH SarabunPSK" w:cs="TH SarabunPSK"/>
          <w:sz w:val="28"/>
          <w:cs/>
        </w:rPr>
        <w:t>สองบทว่า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รสํ</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ปิวํ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แม้เมื่อดื่มรสแห่งปีติ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อันเกิดขึ้นแล้ว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ด้วยสามารถแห่งโลกุตรธรรม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ย่อมเป็นผู้ไม่มีความกระวนกระวาย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และไม่มีบาป”</w:t>
      </w:r>
      <w:r w:rsidR="00F63D2B" w:rsidRPr="006D0CFB">
        <w:rPr>
          <w:rStyle w:val="FootnoteReference"/>
          <w:rFonts w:ascii="TH SarabunPSK" w:hAnsi="TH SarabunPSK" w:cs="TH SarabunPSK"/>
          <w:sz w:val="28"/>
          <w:cs/>
        </w:rPr>
        <w:footnoteReference w:id="78"/>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ก็โลกุตตรธรรมนั้น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ธรรมอันยอดเยี่ยม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ก็ผู้ใดไม่เห็นธรรมอันยอดเยี่ยมนั้น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ความเป็นอยู่แม้วันเดียว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คือแม้ขณะเดียว</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ของผู้เห็น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คือแทงตลอดธรรมนั้น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ประเสริฐกว่าความเป็นอยู่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๑๐๐</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ปี</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ของผู้นั้น</w:t>
      </w:r>
      <w:r w:rsidR="00F63D2B" w:rsidRPr="006D0CFB">
        <w:rPr>
          <w:rFonts w:ascii="TH SarabunPSK" w:hAnsi="TH SarabunPSK" w:cs="TH SarabunPSK"/>
          <w:sz w:val="28"/>
        </w:rPr>
        <w:t>”</w:t>
      </w:r>
      <w:r w:rsidR="00F63D2B" w:rsidRPr="006D0CFB">
        <w:rPr>
          <w:rStyle w:val="FootnoteReference"/>
          <w:rFonts w:ascii="TH SarabunPSK" w:hAnsi="TH SarabunPSK" w:cs="TH SarabunPSK"/>
          <w:sz w:val="28"/>
        </w:rPr>
        <w:footnoteReference w:id="79"/>
      </w:r>
      <w:r w:rsidR="00D3446B" w:rsidRPr="006D0CFB">
        <w:rPr>
          <w:rFonts w:ascii="TH SarabunPSK" w:hAnsi="TH SarabunPSK" w:cs="TH SarabunPSK" w:hint="cs"/>
          <w:sz w:val="28"/>
          <w:cs/>
        </w:rPr>
        <w:t xml:space="preserve"> </w:t>
      </w:r>
      <w:r w:rsidR="00F63D2B" w:rsidRPr="006D0CFB">
        <w:rPr>
          <w:rFonts w:ascii="TH SarabunPSK" w:hAnsi="TH SarabunPSK" w:cs="TH SarabunPSK"/>
          <w:sz w:val="28"/>
          <w:cs/>
        </w:rPr>
        <w:t xml:space="preserve"> “ผู้ตั้งอยู่ในโลกุตรธรรม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ประการ  อธิบายว่า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ผู้มีโลกุตรธรรมอันทำให้แจ้งแล้ว”</w:t>
      </w:r>
      <w:r w:rsidR="00F63D2B" w:rsidRPr="006D0CFB">
        <w:rPr>
          <w:rStyle w:val="FootnoteReference"/>
          <w:rFonts w:ascii="TH SarabunPSK" w:hAnsi="TH SarabunPSK" w:cs="TH SarabunPSK"/>
          <w:sz w:val="28"/>
          <w:cs/>
        </w:rPr>
        <w:footnoteReference w:id="80"/>
      </w:r>
      <w:r w:rsidR="00D3446B" w:rsidRPr="006D0CFB">
        <w:rPr>
          <w:rFonts w:ascii="TH SarabunPSK" w:hAnsi="TH SarabunPSK" w:cs="TH SarabunPSK" w:hint="cs"/>
          <w:sz w:val="28"/>
          <w:cs/>
        </w:rPr>
        <w:t>,</w:t>
      </w:r>
      <w:r w:rsidR="00F63D2B" w:rsidRPr="006D0CFB">
        <w:rPr>
          <w:rFonts w:ascii="TH SarabunPSK" w:hAnsi="TH SarabunPSK" w:cs="TH SarabunPSK"/>
          <w:sz w:val="28"/>
          <w:cs/>
        </w:rPr>
        <w:t>“บรรดาบทเหล่านั้น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สจฺจํ</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เป็นต้น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สัจญาณอันแทงตลอดซึ่งสัจจะ</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อย่าง</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ด้วยอาการ</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๑๖</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แล้วตั้งอยู่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และโลกุตรธรรม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มีอยู่ในบุคคลใด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บุคคลนั้นเป็นผู้สะอาด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และเป็นพราหมณ์”</w:t>
      </w:r>
      <w:r w:rsidR="00F63D2B" w:rsidRPr="006D0CFB">
        <w:rPr>
          <w:rStyle w:val="FootnoteReference"/>
          <w:rFonts w:ascii="TH SarabunPSK" w:hAnsi="TH SarabunPSK" w:cs="TH SarabunPSK"/>
          <w:sz w:val="28"/>
          <w:cs/>
        </w:rPr>
        <w:footnoteReference w:id="81"/>
      </w:r>
      <w:r w:rsidR="00F63D2B" w:rsidRPr="006D0CFB">
        <w:rPr>
          <w:rFonts w:ascii="TH SarabunPSK" w:hAnsi="TH SarabunPSK" w:cs="TH SarabunPSK"/>
          <w:sz w:val="28"/>
          <w:cs/>
        </w:rPr>
        <w:t xml:space="preserve"> </w:t>
      </w:r>
      <w:r w:rsidR="00D3446B" w:rsidRPr="006D0CFB">
        <w:rPr>
          <w:rFonts w:ascii="TH SarabunPSK" w:hAnsi="TH SarabunPSK" w:cs="TH SarabunPSK" w:hint="cs"/>
          <w:sz w:val="28"/>
          <w:cs/>
        </w:rPr>
        <w:t xml:space="preserve"> และ</w:t>
      </w:r>
      <w:r w:rsidR="00F63D2B" w:rsidRPr="006D0CFB">
        <w:rPr>
          <w:rFonts w:ascii="TH SarabunPSK" w:hAnsi="TH SarabunPSK" w:cs="TH SarabunPSK"/>
          <w:color w:val="000000"/>
          <w:sz w:val="28"/>
          <w:cs/>
        </w:rPr>
        <w:t xml:space="preserve"> “</w:t>
      </w:r>
      <w:r w:rsidR="00F63D2B" w:rsidRPr="006D0CFB">
        <w:rPr>
          <w:rFonts w:ascii="TH SarabunPSK" w:hAnsi="TH SarabunPSK" w:cs="TH SarabunPSK"/>
          <w:sz w:val="28"/>
          <w:cs/>
        </w:rPr>
        <w:t>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สทฺธมฺมา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ภิกษุเห็นปานนั้น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ย่อมไม่เสื่อมจากโพธิปักขิยธรรม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๓๗</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และจากโลกุตรธรรม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๙”</w:t>
      </w:r>
      <w:r w:rsidR="00F63D2B" w:rsidRPr="006D0CFB">
        <w:rPr>
          <w:rStyle w:val="FootnoteReference"/>
          <w:rFonts w:ascii="TH SarabunPSK" w:hAnsi="TH SarabunPSK" w:cs="TH SarabunPSK"/>
          <w:sz w:val="28"/>
          <w:cs/>
        </w:rPr>
        <w:footnoteReference w:id="82"/>
      </w:r>
      <w:r w:rsidR="00D3446B" w:rsidRPr="006D0CFB">
        <w:rPr>
          <w:rFonts w:ascii="TH SarabunPSK" w:hAnsi="TH SarabunPSK" w:cs="TH SarabunPSK" w:hint="cs"/>
          <w:sz w:val="28"/>
          <w:cs/>
        </w:rPr>
        <w:t xml:space="preserve"> เป็นต้น</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๖. </w:t>
      </w:r>
      <w:r w:rsidR="00F63D2B" w:rsidRPr="006D0CFB">
        <w:rPr>
          <w:rFonts w:ascii="TH SarabunPSK" w:hAnsi="TH SarabunPSK" w:cs="TH SarabunPSK"/>
          <w:b/>
          <w:bCs/>
          <w:sz w:val="28"/>
          <w:cs/>
        </w:rPr>
        <w:t>โพธิปักขิยธรรม ๓๗ ประการ</w:t>
      </w:r>
      <w:r w:rsidR="00F63D2B" w:rsidRPr="006D0CFB">
        <w:rPr>
          <w:rFonts w:ascii="TH SarabunPSK" w:hAnsi="TH SarabunPSK" w:cs="TH SarabunPSK"/>
          <w:sz w:val="28"/>
          <w:cs/>
        </w:rPr>
        <w:t xml:space="preserve"> พบว่าใช้ในความหมายนี้ ในคาถาที่ ๓๘,</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๔๔,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๔๕,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๖๐,</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 xml:space="preserve">๗๙,๘๖,๓๕๔,๓๖๔ </w:t>
      </w:r>
      <w:r w:rsidR="00B66708" w:rsidRPr="006D0CFB">
        <w:rPr>
          <w:rFonts w:ascii="TH SarabunPSK" w:hAnsi="TH SarabunPSK" w:cs="TH SarabunPSK"/>
          <w:color w:val="000000"/>
          <w:sz w:val="28"/>
          <w:cs/>
        </w:rPr>
        <w:t xml:space="preserve"> </w:t>
      </w:r>
      <w:r w:rsidR="002126D0" w:rsidRPr="006D0CFB">
        <w:rPr>
          <w:rFonts w:ascii="TH SarabunPSK" w:hAnsi="TH SarabunPSK" w:cs="TH SarabunPSK" w:hint="cs"/>
          <w:color w:val="000000"/>
          <w:sz w:val="28"/>
          <w:cs/>
        </w:rPr>
        <w:t xml:space="preserve">รวม ๘ คาถา </w:t>
      </w:r>
      <w:r w:rsidR="00B66708" w:rsidRPr="006D0CFB">
        <w:rPr>
          <w:rFonts w:ascii="TH SarabunPSK" w:hAnsi="TH SarabunPSK" w:cs="TH SarabunPSK" w:hint="cs"/>
          <w:color w:val="000000"/>
          <w:sz w:val="28"/>
          <w:cs/>
        </w:rPr>
        <w:t xml:space="preserve">โดยอาศัยบริบทที่เกี่ยวข้องในแต่ละคาถาว่า </w:t>
      </w:r>
      <w:r w:rsidR="00B66708" w:rsidRPr="006D0CFB">
        <w:rPr>
          <w:rFonts w:ascii="TH SarabunPSK" w:hAnsi="TH SarabunPSK" w:cs="TH SarabunPSK"/>
          <w:color w:val="000000"/>
          <w:sz w:val="28"/>
          <w:cs/>
        </w:rPr>
        <w:t>“ผู้มีจิตไม่มั่นคง ไม่รู้แจ้ง.....”</w:t>
      </w:r>
      <w:r w:rsidR="00B66708" w:rsidRPr="006D0CFB">
        <w:rPr>
          <w:rStyle w:val="FootnoteReference"/>
          <w:rFonts w:ascii="TH SarabunPSK" w:hAnsi="TH SarabunPSK" w:cs="TH SarabunPSK"/>
          <w:sz w:val="28"/>
          <w:cs/>
        </w:rPr>
        <w:t xml:space="preserve"> </w:t>
      </w:r>
      <w:r w:rsidR="00B66708" w:rsidRPr="006D0CFB">
        <w:rPr>
          <w:rStyle w:val="FootnoteReference"/>
          <w:rFonts w:ascii="TH SarabunPSK" w:hAnsi="TH SarabunPSK" w:cs="TH SarabunPSK"/>
          <w:sz w:val="28"/>
          <w:cs/>
        </w:rPr>
        <w:footnoteReference w:id="83"/>
      </w:r>
      <w:r w:rsidR="009B2A53" w:rsidRPr="006D0CFB">
        <w:rPr>
          <w:rFonts w:ascii="TH SarabunPSK" w:hAnsi="TH SarabunPSK" w:cs="TH SarabunPSK" w:hint="cs"/>
          <w:sz w:val="28"/>
          <w:cs/>
        </w:rPr>
        <w:t xml:space="preserve"> ,</w:t>
      </w:r>
      <w:r w:rsidR="009B2A53" w:rsidRPr="006D0CFB">
        <w:rPr>
          <w:rFonts w:ascii="TH SarabunPSK" w:hAnsi="TH SarabunPSK" w:cs="TH SarabunPSK"/>
          <w:color w:val="000000"/>
          <w:sz w:val="28"/>
          <w:cs/>
        </w:rPr>
        <w:t xml:space="preserve"> “ใครจักเลือก.....ที่พระตถาคตแสดงไว้ดีแล้ว, พระเสขะจักเลือก......ที่พระตถาคตแสดงไว้ดีแล้ว”</w:t>
      </w:r>
      <w:r w:rsidR="009B2A53" w:rsidRPr="006D0CFB">
        <w:rPr>
          <w:rStyle w:val="FootnoteReference"/>
          <w:rFonts w:ascii="TH SarabunPSK" w:hAnsi="TH SarabunPSK" w:cs="TH SarabunPSK"/>
          <w:sz w:val="28"/>
          <w:cs/>
        </w:rPr>
        <w:t xml:space="preserve"> </w:t>
      </w:r>
      <w:r w:rsidR="009B2A53" w:rsidRPr="006D0CFB">
        <w:rPr>
          <w:rStyle w:val="FootnoteReference"/>
          <w:rFonts w:ascii="TH SarabunPSK" w:hAnsi="TH SarabunPSK" w:cs="TH SarabunPSK"/>
          <w:sz w:val="28"/>
          <w:cs/>
        </w:rPr>
        <w:footnoteReference w:id="84"/>
      </w:r>
      <w:r w:rsidR="009B2A53" w:rsidRPr="006D0CFB">
        <w:rPr>
          <w:rStyle w:val="FootnoteReference"/>
          <w:rFonts w:ascii="TH SarabunPSK" w:hAnsi="TH SarabunPSK" w:cs="TH SarabunPSK" w:hint="cs"/>
          <w:sz w:val="28"/>
          <w:cs/>
        </w:rPr>
        <w:t xml:space="preserve">  </w:t>
      </w:r>
      <w:r w:rsidR="009B2A53" w:rsidRPr="006D0CFB">
        <w:rPr>
          <w:rFonts w:ascii="TH SarabunPSK" w:hAnsi="TH SarabunPSK" w:cs="TH SarabunPSK" w:hint="cs"/>
          <w:color w:val="000000"/>
          <w:sz w:val="28"/>
          <w:cs/>
        </w:rPr>
        <w:t>,</w:t>
      </w:r>
      <w:r w:rsidR="009B2A53" w:rsidRPr="006D0CFB">
        <w:rPr>
          <w:rFonts w:ascii="TH SarabunPSK" w:hAnsi="TH SarabunPSK" w:cs="TH SarabunPSK"/>
          <w:color w:val="000000"/>
          <w:sz w:val="28"/>
          <w:cs/>
        </w:rPr>
        <w:t xml:space="preserve"> </w:t>
      </w:r>
      <w:r w:rsidR="006C3623" w:rsidRPr="006D0CFB">
        <w:rPr>
          <w:rFonts w:ascii="TH SarabunPSK" w:hAnsi="TH SarabunPSK" w:cs="TH SarabunPSK"/>
          <w:color w:val="000000"/>
          <w:sz w:val="28"/>
          <w:cs/>
        </w:rPr>
        <w:t>สังสารวัฏยาวนานสำหรรับคนพาลผู้ไม่รู้แจ้ง.......”</w:t>
      </w:r>
      <w:r w:rsidR="006C3623" w:rsidRPr="006D0CFB">
        <w:rPr>
          <w:rStyle w:val="FootnoteReference"/>
          <w:rFonts w:ascii="TH SarabunPSK" w:hAnsi="TH SarabunPSK" w:cs="TH SarabunPSK"/>
          <w:sz w:val="28"/>
          <w:cs/>
        </w:rPr>
        <w:t xml:space="preserve"> </w:t>
      </w:r>
      <w:r w:rsidR="006C3623" w:rsidRPr="006D0CFB">
        <w:rPr>
          <w:rStyle w:val="FootnoteReference"/>
          <w:rFonts w:ascii="TH SarabunPSK" w:hAnsi="TH SarabunPSK" w:cs="TH SarabunPSK"/>
          <w:sz w:val="28"/>
          <w:cs/>
        </w:rPr>
        <w:footnoteReference w:id="85"/>
      </w:r>
      <w:r w:rsidR="00C04EB8" w:rsidRPr="006D0CFB">
        <w:rPr>
          <w:rStyle w:val="FootnoteReference"/>
          <w:rFonts w:ascii="TH SarabunPSK" w:hAnsi="TH SarabunPSK" w:cs="TH SarabunPSK" w:hint="cs"/>
          <w:sz w:val="28"/>
          <w:cs/>
        </w:rPr>
        <w:t xml:space="preserve"> </w:t>
      </w:r>
      <w:r w:rsidR="00C04EB8" w:rsidRPr="006D0CFB">
        <w:rPr>
          <w:rFonts w:ascii="TH SarabunPSK" w:hAnsi="TH SarabunPSK" w:cs="TH SarabunPSK" w:hint="cs"/>
          <w:sz w:val="28"/>
          <w:cs/>
        </w:rPr>
        <w:t>,</w:t>
      </w:r>
      <w:r w:rsidR="006C3623" w:rsidRPr="006D0CFB">
        <w:rPr>
          <w:rFonts w:ascii="TH SarabunPSK" w:hAnsi="TH SarabunPSK" w:cs="TH SarabunPSK" w:hint="cs"/>
          <w:sz w:val="28"/>
          <w:cs/>
        </w:rPr>
        <w:t xml:space="preserve"> </w:t>
      </w:r>
      <w:r w:rsidR="00D619F5" w:rsidRPr="006D0CFB">
        <w:rPr>
          <w:rFonts w:ascii="TH SarabunPSK" w:hAnsi="TH SarabunPSK" w:cs="TH SarabunPSK"/>
          <w:color w:val="000000"/>
          <w:sz w:val="28"/>
          <w:cs/>
        </w:rPr>
        <w:t>“บัณฑิตย่อมยินดีใน.....ที่พระอริยเจ้าประกาศไว้แล้ว”</w:t>
      </w:r>
      <w:r w:rsidR="00D619F5" w:rsidRPr="006D0CFB">
        <w:rPr>
          <w:rStyle w:val="FootnoteReference"/>
          <w:rFonts w:ascii="TH SarabunPSK" w:hAnsi="TH SarabunPSK" w:cs="TH SarabunPSK"/>
          <w:sz w:val="28"/>
          <w:cs/>
        </w:rPr>
        <w:t xml:space="preserve"> </w:t>
      </w:r>
      <w:r w:rsidR="00D619F5" w:rsidRPr="006D0CFB">
        <w:rPr>
          <w:rStyle w:val="FootnoteReference"/>
          <w:rFonts w:ascii="TH SarabunPSK" w:hAnsi="TH SarabunPSK" w:cs="TH SarabunPSK"/>
          <w:sz w:val="28"/>
          <w:cs/>
        </w:rPr>
        <w:footnoteReference w:id="86"/>
      </w:r>
      <w:r w:rsidR="00D619F5" w:rsidRPr="006D0CFB">
        <w:rPr>
          <w:rFonts w:ascii="TH SarabunPSK" w:hAnsi="TH SarabunPSK" w:cs="TH SarabunPSK"/>
          <w:color w:val="000000"/>
          <w:sz w:val="28"/>
          <w:cs/>
        </w:rPr>
        <w:t xml:space="preserve"> </w:t>
      </w:r>
      <w:r w:rsidR="003D29C8" w:rsidRPr="006D0CFB">
        <w:rPr>
          <w:rFonts w:ascii="TH SarabunPSK" w:hAnsi="TH SarabunPSK" w:cs="TH SarabunPSK" w:hint="cs"/>
          <w:color w:val="000000"/>
          <w:sz w:val="28"/>
          <w:cs/>
        </w:rPr>
        <w:t>,</w:t>
      </w:r>
      <w:r w:rsidR="003D29C8" w:rsidRPr="006D0CFB">
        <w:rPr>
          <w:rFonts w:ascii="TH SarabunPSK" w:hAnsi="TH SarabunPSK" w:cs="TH SarabunPSK"/>
          <w:sz w:val="28"/>
          <w:cs/>
        </w:rPr>
        <w:t xml:space="preserve"> “ชนเหล่าใดประพฤติตาม........”</w:t>
      </w:r>
      <w:r w:rsidR="003D29C8" w:rsidRPr="006D0CFB">
        <w:rPr>
          <w:rStyle w:val="FootnoteReference"/>
          <w:rFonts w:ascii="TH SarabunPSK" w:hAnsi="TH SarabunPSK" w:cs="TH SarabunPSK"/>
          <w:sz w:val="28"/>
          <w:cs/>
        </w:rPr>
        <w:t xml:space="preserve"> </w:t>
      </w:r>
      <w:r w:rsidR="003D29C8" w:rsidRPr="006D0CFB">
        <w:rPr>
          <w:rStyle w:val="FootnoteReference"/>
          <w:rFonts w:ascii="TH SarabunPSK" w:hAnsi="TH SarabunPSK" w:cs="TH SarabunPSK"/>
          <w:sz w:val="28"/>
          <w:cs/>
        </w:rPr>
        <w:footnoteReference w:id="87"/>
      </w:r>
      <w:r w:rsidR="003D29C8" w:rsidRPr="006D0CFB">
        <w:rPr>
          <w:rFonts w:ascii="TH SarabunPSK" w:hAnsi="TH SarabunPSK" w:cs="TH SarabunPSK"/>
          <w:sz w:val="28"/>
          <w:cs/>
        </w:rPr>
        <w:t xml:space="preserve"> </w:t>
      </w:r>
      <w:r w:rsidR="003D29C8" w:rsidRPr="006D0CFB">
        <w:rPr>
          <w:rFonts w:ascii="TH SarabunPSK" w:hAnsi="TH SarabunPSK" w:cs="TH SarabunPSK" w:hint="cs"/>
          <w:sz w:val="28"/>
          <w:cs/>
        </w:rPr>
        <w:t>,</w:t>
      </w:r>
      <w:r w:rsidR="003D29C8" w:rsidRPr="006D0CFB">
        <w:rPr>
          <w:rFonts w:ascii="TH SarabunPSK" w:hAnsi="TH SarabunPSK" w:cs="TH SarabunPSK"/>
          <w:sz w:val="28"/>
          <w:cs/>
        </w:rPr>
        <w:t xml:space="preserve"> “รสแห่ง.....ย่อมชนะรสทั้งปวง”</w:t>
      </w:r>
      <w:r w:rsidR="003D29C8" w:rsidRPr="006D0CFB">
        <w:rPr>
          <w:rStyle w:val="FootnoteReference"/>
          <w:rFonts w:ascii="TH SarabunPSK" w:hAnsi="TH SarabunPSK" w:cs="TH SarabunPSK"/>
          <w:sz w:val="28"/>
          <w:cs/>
        </w:rPr>
        <w:t xml:space="preserve"> </w:t>
      </w:r>
      <w:r w:rsidR="003D29C8" w:rsidRPr="006D0CFB">
        <w:rPr>
          <w:rStyle w:val="FootnoteReference"/>
          <w:rFonts w:ascii="TH SarabunPSK" w:hAnsi="TH SarabunPSK" w:cs="TH SarabunPSK"/>
          <w:sz w:val="28"/>
          <w:cs/>
        </w:rPr>
        <w:footnoteReference w:id="88"/>
      </w:r>
      <w:r w:rsidR="003D29C8" w:rsidRPr="006D0CFB">
        <w:rPr>
          <w:rFonts w:ascii="TH SarabunPSK" w:hAnsi="TH SarabunPSK" w:cs="TH SarabunPSK" w:hint="cs"/>
          <w:sz w:val="28"/>
          <w:cs/>
        </w:rPr>
        <w:t xml:space="preserve"> ,</w:t>
      </w:r>
      <w:r w:rsidR="007E5FDE" w:rsidRPr="006D0CFB">
        <w:rPr>
          <w:rFonts w:ascii="TH SarabunPSK" w:hAnsi="TH SarabunPSK" w:cs="TH SarabunPSK"/>
          <w:color w:val="000000"/>
          <w:sz w:val="28"/>
          <w:cs/>
        </w:rPr>
        <w:t xml:space="preserve"> </w:t>
      </w:r>
      <w:r w:rsidR="006C6A6F" w:rsidRPr="006D0CFB">
        <w:rPr>
          <w:rFonts w:ascii="TH SarabunPSK" w:hAnsi="TH SarabunPSK" w:cs="TH SarabunPSK" w:hint="cs"/>
          <w:color w:val="000000"/>
          <w:sz w:val="28"/>
          <w:cs/>
        </w:rPr>
        <w:t xml:space="preserve">และ </w:t>
      </w:r>
      <w:r w:rsidR="007E5FDE" w:rsidRPr="006D0CFB">
        <w:rPr>
          <w:rFonts w:ascii="TH SarabunPSK" w:hAnsi="TH SarabunPSK" w:cs="TH SarabunPSK"/>
          <w:color w:val="000000"/>
          <w:sz w:val="28"/>
          <w:cs/>
        </w:rPr>
        <w:t>“</w:t>
      </w:r>
      <w:r w:rsidR="007E5FDE" w:rsidRPr="006D0CFB">
        <w:rPr>
          <w:rFonts w:ascii="TH SarabunPSK" w:hAnsi="TH SarabunPSK" w:cs="TH SarabunPSK"/>
          <w:sz w:val="28"/>
          <w:cs/>
        </w:rPr>
        <w:t>ภิกษุมีธรรมเป็นที่มายินดี  ยินดีแล้วในธรรม พิจารณาใคร่ครวญถึงธรรม ระลึกถึงธรรมอยู่  ย่อมไม่เสื่อมจาก.......”</w:t>
      </w:r>
      <w:r w:rsidR="007E5FDE" w:rsidRPr="006D0CFB">
        <w:rPr>
          <w:rStyle w:val="FootnoteReference"/>
          <w:rFonts w:ascii="TH SarabunPSK" w:hAnsi="TH SarabunPSK" w:cs="TH SarabunPSK"/>
          <w:sz w:val="28"/>
          <w:cs/>
        </w:rPr>
        <w:t xml:space="preserve"> </w:t>
      </w:r>
      <w:r w:rsidR="007E5FDE" w:rsidRPr="006D0CFB">
        <w:rPr>
          <w:rStyle w:val="FootnoteReference"/>
          <w:rFonts w:ascii="TH SarabunPSK" w:hAnsi="TH SarabunPSK" w:cs="TH SarabunPSK"/>
          <w:sz w:val="28"/>
          <w:cs/>
        </w:rPr>
        <w:footnoteReference w:id="89"/>
      </w:r>
      <w:r w:rsidR="002126D0" w:rsidRPr="006D0CFB">
        <w:rPr>
          <w:rFonts w:ascii="TH SarabunPSK" w:hAnsi="TH SarabunPSK" w:cs="TH SarabunPSK" w:hint="cs"/>
          <w:sz w:val="28"/>
          <w:cs/>
        </w:rPr>
        <w:t xml:space="preserve"> </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E683A" w:rsidRPr="006D0CFB">
        <w:rPr>
          <w:rFonts w:ascii="TH SarabunPSK" w:hAnsi="TH SarabunPSK" w:cs="TH SarabunPSK" w:hint="cs"/>
          <w:sz w:val="28"/>
          <w:cs/>
        </w:rPr>
        <w:t>บริบทของธรรมในคาถาเหล่านี้ เพ่งถึงโพธิปักขิยธรรมทั้งหมด ทั้งนี้โดยอาศัยบริบทของคาถาแต่ละคาถาดังกล่าวแล้วข้างต้น ประกอบกับคำวินิจฉัยของพระพุทธโฆสาจารย์ นิทาน</w:t>
      </w:r>
      <w:r w:rsidR="00FE683A" w:rsidRPr="006D0CFB">
        <w:rPr>
          <w:rFonts w:ascii="TH SarabunPSK" w:hAnsi="TH SarabunPSK" w:cs="TH SarabunPSK" w:hint="cs"/>
          <w:sz w:val="28"/>
          <w:cs/>
        </w:rPr>
        <w:lastRenderedPageBreak/>
        <w:t>ประกอบ รวมทั้งการเทียบเคียงบริบทในลักษณะเดียวกันจากพระไตรปิฎก ขอให้พิจารณาหลักฐานต่าง ๆ ที่ยกมาเป็นตัวอย่างประกอบพอสังเขปต่อไปนี้</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E683A" w:rsidRPr="006D0CFB">
        <w:rPr>
          <w:rFonts w:ascii="TH SarabunPSK" w:hAnsi="TH SarabunPSK" w:cs="TH SarabunPSK" w:hint="cs"/>
          <w:sz w:val="28"/>
          <w:cs/>
        </w:rPr>
        <w:t>“</w:t>
      </w:r>
      <w:r w:rsidR="00F63D2B" w:rsidRPr="006D0CFB">
        <w:rPr>
          <w:rFonts w:ascii="TH SarabunPSK" w:hAnsi="TH SarabunPSK" w:cs="TH SarabunPSK"/>
          <w:color w:val="000000"/>
          <w:sz w:val="28"/>
          <w:cs/>
        </w:rPr>
        <w:t>สังสารวัฏของชนพาลทั้งหลายผู้ไม่รู้ประโยชน์ในโลกนี้และประโยชน์ในโลกหน้า</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คือผู้ไม่อาจเพื่อกระทำที่สุดแห่งสังสารวัฏ</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ผู้ไม่รู้แจ้งสัทธรรม</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อันต่างด้วยธรรมมีโพธิปักขิยธรรม</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๓๗</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 xml:space="preserve"> เป็นต้น</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ที่พระอริยเจ้าทั้งหลายรู้แล้วกระทำที่สุดแห่งสงสารได้</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ย่อมชื่อว่ายาว</w:t>
      </w:r>
      <w:r w:rsidR="00FE683A" w:rsidRPr="006D0CFB">
        <w:rPr>
          <w:rFonts w:ascii="TH SarabunPSK" w:hAnsi="TH SarabunPSK" w:cs="TH SarabunPSK" w:hint="cs"/>
          <w:color w:val="000000"/>
          <w:sz w:val="28"/>
          <w:cs/>
        </w:rPr>
        <w:t>”</w:t>
      </w:r>
      <w:r w:rsidR="00F63D2B" w:rsidRPr="006D0CFB">
        <w:rPr>
          <w:rStyle w:val="FootnoteReference"/>
          <w:rFonts w:ascii="TH SarabunPSK" w:hAnsi="TH SarabunPSK" w:cs="TH SarabunPSK"/>
          <w:color w:val="000000"/>
          <w:sz w:val="28"/>
          <w:cs/>
        </w:rPr>
        <w:footnoteReference w:id="90"/>
      </w:r>
      <w:r w:rsidR="00F63D2B" w:rsidRPr="006D0CFB">
        <w:rPr>
          <w:rFonts w:ascii="TH SarabunPSK" w:hAnsi="TH SarabunPSK" w:cs="TH SarabunPSK"/>
          <w:color w:val="000000"/>
          <w:sz w:val="28"/>
        </w:rPr>
        <w:t xml:space="preserve"> </w:t>
      </w:r>
      <w:r w:rsidR="00F63D2B" w:rsidRPr="006D0CFB">
        <w:rPr>
          <w:rFonts w:ascii="TH SarabunPSK" w:hAnsi="TH SarabunPSK" w:cs="TH SarabunPSK"/>
          <w:sz w:val="28"/>
          <w:cs/>
        </w:rPr>
        <w:t xml:space="preserve"> “บทว่า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อริยปฺปเวทิเต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ในโพธิปักขิยธรรม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อันต่างด้วยสติปัฏฐานเป็นต้น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อันพระอริยเจ้าทั้งหลายมีพระพุทธเจ้าเป็นต้นประกาศแล้ว”</w:t>
      </w:r>
      <w:r w:rsidR="00F63D2B" w:rsidRPr="006D0CFB">
        <w:rPr>
          <w:rStyle w:val="FootnoteReference"/>
          <w:rFonts w:ascii="TH SarabunPSK" w:hAnsi="TH SarabunPSK" w:cs="TH SarabunPSK"/>
          <w:sz w:val="28"/>
          <w:cs/>
        </w:rPr>
        <w:footnoteReference w:id="91"/>
      </w:r>
      <w:r w:rsidR="00F63D2B" w:rsidRPr="006D0CFB">
        <w:rPr>
          <w:rFonts w:ascii="TH SarabunPSK" w:hAnsi="TH SarabunPSK" w:cs="TH SarabunPSK"/>
          <w:sz w:val="28"/>
          <w:cs/>
        </w:rPr>
        <w:t xml:space="preserve"> </w:t>
      </w:r>
      <w:r w:rsidR="00FE683A" w:rsidRPr="006D0CFB">
        <w:rPr>
          <w:rFonts w:ascii="TH SarabunPSK" w:hAnsi="TH SarabunPSK" w:cs="TH SarabunPSK" w:hint="cs"/>
          <w:sz w:val="28"/>
          <w:cs/>
        </w:rPr>
        <w:t xml:space="preserve"> “</w:t>
      </w:r>
      <w:r w:rsidR="00F63D2B" w:rsidRPr="006D0CFB">
        <w:rPr>
          <w:rFonts w:ascii="TH SarabunPSK" w:hAnsi="TH SarabunPSK" w:cs="TH SarabunPSK"/>
          <w:sz w:val="28"/>
          <w:cs/>
        </w:rPr>
        <w:t>รสธรรมชนะรสทั้งปวงเพราะรสอื่น ๆ  เช่น  รสสุธาโภชน์ของเทวดา  ยังเป็นปัจจัยให้สัตว์ต้องเสวยทุกข์ในสังสารวัฏ  แต่รสแห่งพระธรรม  คือ  โพธิปักขิยธรรม  ๓๗  ประการ  และโลกุตตรธรรม  ๙  ประการเป็นรสแห่งความสุขที่ประเสริฐสุด เพราะนำสัตว์ออกจากวัฎฎทุกข์</w:t>
      </w:r>
      <w:r w:rsidR="00FE683A" w:rsidRPr="006D0CFB">
        <w:rPr>
          <w:rFonts w:ascii="TH SarabunPSK" w:hAnsi="TH SarabunPSK" w:cs="TH SarabunPSK" w:hint="cs"/>
          <w:sz w:val="28"/>
          <w:cs/>
        </w:rPr>
        <w:t>”</w:t>
      </w:r>
      <w:r w:rsidR="00F63D2B" w:rsidRPr="006D0CFB">
        <w:rPr>
          <w:rStyle w:val="FootnoteReference"/>
          <w:rFonts w:ascii="TH SarabunPSK" w:hAnsi="TH SarabunPSK" w:cs="TH SarabunPSK"/>
          <w:sz w:val="28"/>
          <w:cs/>
        </w:rPr>
        <w:footnoteReference w:id="92"/>
      </w:r>
      <w:r w:rsidR="00F63D2B" w:rsidRPr="006D0CFB">
        <w:rPr>
          <w:rFonts w:ascii="TH SarabunPSK" w:hAnsi="TH SarabunPSK" w:cs="TH SarabunPSK"/>
          <w:sz w:val="28"/>
          <w:cs/>
        </w:rPr>
        <w:t xml:space="preserve"> </w:t>
      </w:r>
      <w:r w:rsidR="00F63D2B" w:rsidRPr="006D0CFB">
        <w:rPr>
          <w:rFonts w:ascii="TH SarabunPSK" w:hAnsi="TH SarabunPSK" w:cs="TH SarabunPSK"/>
          <w:color w:val="000000"/>
          <w:sz w:val="28"/>
          <w:cs/>
        </w:rPr>
        <w:t xml:space="preserve"> “</w:t>
      </w:r>
      <w:r w:rsidR="00F63D2B" w:rsidRPr="006D0CFB">
        <w:rPr>
          <w:rFonts w:ascii="TH SarabunPSK" w:hAnsi="TH SarabunPSK" w:cs="TH SarabunPSK"/>
          <w:sz w:val="28"/>
          <w:cs/>
        </w:rPr>
        <w:t>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สทฺธมฺมา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ภิกษุเห็นปานนั้น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ย่อมไม่เสื่อมจากโพธิปักขิยธรรม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๓๗”</w:t>
      </w:r>
      <w:r w:rsidR="00F63D2B" w:rsidRPr="006D0CFB">
        <w:rPr>
          <w:rStyle w:val="FootnoteReference"/>
          <w:rFonts w:ascii="TH SarabunPSK" w:hAnsi="TH SarabunPSK" w:cs="TH SarabunPSK"/>
          <w:sz w:val="28"/>
          <w:cs/>
        </w:rPr>
        <w:footnoteReference w:id="93"/>
      </w:r>
      <w:r w:rsidR="00746B84" w:rsidRPr="006D0CFB">
        <w:rPr>
          <w:rFonts w:ascii="TH SarabunPSK" w:hAnsi="TH SarabunPSK" w:cs="TH SarabunPSK" w:hint="cs"/>
          <w:sz w:val="28"/>
          <w:cs/>
        </w:rPr>
        <w:t xml:space="preserve"> เป็นต้น</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๗) </w:t>
      </w:r>
      <w:r w:rsidR="00F63D2B" w:rsidRPr="006D0CFB">
        <w:rPr>
          <w:rFonts w:ascii="TH SarabunPSK" w:hAnsi="TH SarabunPSK" w:cs="TH SarabunPSK"/>
          <w:b/>
          <w:bCs/>
          <w:sz w:val="28"/>
          <w:cs/>
        </w:rPr>
        <w:t>สมถ/วิปัสสนากรรมฐาน</w:t>
      </w:r>
      <w:r w:rsidR="00F63D2B" w:rsidRPr="006D0CFB">
        <w:rPr>
          <w:rFonts w:ascii="TH SarabunPSK" w:hAnsi="TH SarabunPSK" w:cs="TH SarabunPSK"/>
          <w:sz w:val="28"/>
          <w:cs/>
        </w:rPr>
        <w:t xml:space="preserve">  พบว่าใช้ในความหมายนี้ ในคาถาที่ ๑๙๐,๒๙๗,๓๘๔ </w:t>
      </w:r>
      <w:r w:rsidR="001A33B1" w:rsidRPr="006D0CFB">
        <w:rPr>
          <w:rFonts w:ascii="TH SarabunPSK" w:hAnsi="TH SarabunPSK" w:cs="TH SarabunPSK" w:hint="cs"/>
          <w:sz w:val="28"/>
          <w:cs/>
        </w:rPr>
        <w:t xml:space="preserve">โดยอาศัยบริบทของแต่ละคาถาว่า </w:t>
      </w:r>
      <w:r w:rsidR="001A33B1" w:rsidRPr="006D0CFB">
        <w:rPr>
          <w:rFonts w:ascii="TH SarabunPSK" w:hAnsi="TH SarabunPSK" w:cs="TH SarabunPSK"/>
          <w:sz w:val="28"/>
          <w:cs/>
        </w:rPr>
        <w:t>“ส่วนผู้ที่ถึงพระพุทธ.....และพระสงฆ์เป็นสรณะ ย่อมใช้ปัญญาชอบพิจารณาเห็นอริยสัจ ๔ ประการ”</w:t>
      </w:r>
      <w:r w:rsidR="001A33B1" w:rsidRPr="006D0CFB">
        <w:rPr>
          <w:rStyle w:val="FootnoteReference"/>
          <w:rFonts w:ascii="TH SarabunPSK" w:hAnsi="TH SarabunPSK" w:cs="TH SarabunPSK"/>
          <w:sz w:val="28"/>
          <w:cs/>
        </w:rPr>
        <w:t xml:space="preserve"> </w:t>
      </w:r>
      <w:r w:rsidR="001A33B1" w:rsidRPr="006D0CFB">
        <w:rPr>
          <w:rStyle w:val="FootnoteReference"/>
          <w:rFonts w:ascii="TH SarabunPSK" w:hAnsi="TH SarabunPSK" w:cs="TH SarabunPSK"/>
          <w:sz w:val="28"/>
          <w:cs/>
        </w:rPr>
        <w:footnoteReference w:id="94"/>
      </w:r>
      <w:r w:rsidR="001A33B1" w:rsidRPr="006D0CFB">
        <w:rPr>
          <w:rFonts w:ascii="TH SarabunPSK" w:hAnsi="TH SarabunPSK" w:cs="TH SarabunPSK" w:hint="cs"/>
          <w:sz w:val="28"/>
          <w:cs/>
        </w:rPr>
        <w:t xml:space="preserve"> ,</w:t>
      </w:r>
      <w:r w:rsidR="001A33B1" w:rsidRPr="006D0CFB">
        <w:rPr>
          <w:rFonts w:ascii="TH SarabunPSK" w:hAnsi="TH SarabunPSK" w:cs="TH SarabunPSK"/>
          <w:sz w:val="28"/>
          <w:cs/>
        </w:rPr>
        <w:t xml:space="preserve"> “มีสติตั้งมั่นใน......เป็นนิตย์ทั้งกลางวันและกลางคืน ชื่อว่าตื่นด้วยดีอยู่เสมอ”</w:t>
      </w:r>
      <w:r w:rsidR="001A33B1" w:rsidRPr="006D0CFB">
        <w:rPr>
          <w:rStyle w:val="FootnoteReference"/>
          <w:rFonts w:ascii="TH SarabunPSK" w:hAnsi="TH SarabunPSK" w:cs="TH SarabunPSK"/>
          <w:sz w:val="28"/>
          <w:cs/>
        </w:rPr>
        <w:t xml:space="preserve"> </w:t>
      </w:r>
      <w:r w:rsidR="001A33B1" w:rsidRPr="006D0CFB">
        <w:rPr>
          <w:rStyle w:val="FootnoteReference"/>
          <w:rFonts w:ascii="TH SarabunPSK" w:hAnsi="TH SarabunPSK" w:cs="TH SarabunPSK"/>
          <w:sz w:val="28"/>
          <w:cs/>
        </w:rPr>
        <w:footnoteReference w:id="95"/>
      </w:r>
      <w:r w:rsidR="001A33B1" w:rsidRPr="006D0CFB">
        <w:rPr>
          <w:rFonts w:ascii="TH SarabunPSK" w:hAnsi="TH SarabunPSK" w:cs="TH SarabunPSK" w:hint="cs"/>
          <w:sz w:val="28"/>
          <w:cs/>
        </w:rPr>
        <w:t xml:space="preserve"> ,</w:t>
      </w:r>
      <w:r w:rsidR="001A33B1" w:rsidRPr="006D0CFB">
        <w:rPr>
          <w:rFonts w:ascii="TH SarabunPSK" w:hAnsi="TH SarabunPSK" w:cs="TH SarabunPSK"/>
          <w:color w:val="000000"/>
          <w:sz w:val="28"/>
          <w:cs/>
        </w:rPr>
        <w:t xml:space="preserve"> “ภิกษุมี.....เป็นที่มายินดี ยินดีแล้วใน......พิจารณาใคร่ครวญถึง........ระลึกถึง........อยู่”</w:t>
      </w:r>
      <w:r w:rsidR="001A33B1" w:rsidRPr="006D0CFB">
        <w:rPr>
          <w:rStyle w:val="FootnoteReference"/>
          <w:rFonts w:ascii="TH SarabunPSK" w:hAnsi="TH SarabunPSK" w:cs="TH SarabunPSK"/>
          <w:sz w:val="28"/>
          <w:cs/>
        </w:rPr>
        <w:t xml:space="preserve"> </w:t>
      </w:r>
      <w:r w:rsidR="001A33B1" w:rsidRPr="006D0CFB">
        <w:rPr>
          <w:rStyle w:val="FootnoteReference"/>
          <w:rFonts w:ascii="TH SarabunPSK" w:hAnsi="TH SarabunPSK" w:cs="TH SarabunPSK"/>
          <w:sz w:val="28"/>
          <w:cs/>
        </w:rPr>
        <w:footnoteReference w:id="96"/>
      </w:r>
      <w:r w:rsidR="001A33B1" w:rsidRPr="006D0CFB">
        <w:rPr>
          <w:rFonts w:ascii="TH SarabunPSK" w:hAnsi="TH SarabunPSK" w:cs="TH SarabunPSK" w:hint="cs"/>
          <w:sz w:val="28"/>
          <w:cs/>
        </w:rPr>
        <w:t xml:space="preserve"> ,</w:t>
      </w:r>
      <w:r w:rsidR="001A33B1" w:rsidRPr="006D0CFB">
        <w:rPr>
          <w:rFonts w:ascii="TH SarabunPSK" w:hAnsi="TH SarabunPSK" w:cs="TH SarabunPSK"/>
          <w:color w:val="000000"/>
          <w:sz w:val="28"/>
          <w:cs/>
        </w:rPr>
        <w:t xml:space="preserve"> </w:t>
      </w:r>
      <w:r w:rsidR="008743CF" w:rsidRPr="006D0CFB">
        <w:rPr>
          <w:rFonts w:ascii="TH SarabunPSK" w:hAnsi="TH SarabunPSK" w:cs="TH SarabunPSK"/>
          <w:sz w:val="28"/>
          <w:cs/>
        </w:rPr>
        <w:t>“ผู้ถึงฝั่งใน......ทั้งสอง สังโยชน์ทั้งหมดของเขาผู้รู้อยู่ย่อมถึงการตั้งอยู่ไม่ได้”</w:t>
      </w:r>
      <w:r w:rsidR="008743CF" w:rsidRPr="006D0CFB">
        <w:rPr>
          <w:rStyle w:val="FootnoteReference"/>
          <w:rFonts w:ascii="TH SarabunPSK" w:hAnsi="TH SarabunPSK" w:cs="TH SarabunPSK"/>
          <w:sz w:val="28"/>
          <w:cs/>
        </w:rPr>
        <w:t xml:space="preserve"> </w:t>
      </w:r>
      <w:r w:rsidR="008743CF" w:rsidRPr="006D0CFB">
        <w:rPr>
          <w:rStyle w:val="FootnoteReference"/>
          <w:rFonts w:ascii="TH SarabunPSK" w:hAnsi="TH SarabunPSK" w:cs="TH SarabunPSK"/>
          <w:sz w:val="28"/>
          <w:cs/>
        </w:rPr>
        <w:footnoteReference w:id="97"/>
      </w:r>
      <w:r w:rsidR="004A2013" w:rsidRPr="006D0CFB">
        <w:rPr>
          <w:rFonts w:ascii="TH SarabunPSK" w:hAnsi="TH SarabunPSK" w:cs="TH SarabunPSK" w:hint="cs"/>
          <w:sz w:val="28"/>
          <w:cs/>
        </w:rPr>
        <w:t xml:space="preserve"> </w:t>
      </w:r>
    </w:p>
    <w:p w:rsidR="00412FF1" w:rsidRDefault="00412FF1" w:rsidP="00412FF1">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4A2013" w:rsidRPr="006D0CFB">
        <w:rPr>
          <w:rFonts w:ascii="TH SarabunPSK" w:hAnsi="TH SarabunPSK" w:cs="TH SarabunPSK" w:hint="cs"/>
          <w:sz w:val="28"/>
          <w:cs/>
        </w:rPr>
        <w:t>คำว่า</w:t>
      </w:r>
      <w:r w:rsidR="004A2013" w:rsidRPr="006D0CFB">
        <w:rPr>
          <w:rFonts w:ascii="TH SarabunPSK" w:hAnsi="TH SarabunPSK" w:cs="TH SarabunPSK" w:hint="cs"/>
          <w:b/>
          <w:bCs/>
          <w:sz w:val="28"/>
          <w:cs/>
        </w:rPr>
        <w:t xml:space="preserve"> </w:t>
      </w:r>
      <w:r w:rsidR="00F63D2B" w:rsidRPr="006D0CFB">
        <w:rPr>
          <w:rFonts w:ascii="TH SarabunPSK" w:hAnsi="TH SarabunPSK" w:cs="TH SarabunPSK"/>
          <w:sz w:val="28"/>
          <w:cs/>
        </w:rPr>
        <w:t>ธรรม</w:t>
      </w:r>
      <w:r w:rsidR="004A2013" w:rsidRPr="006D0CFB">
        <w:rPr>
          <w:rFonts w:ascii="TH SarabunPSK" w:hAnsi="TH SarabunPSK" w:cs="TH SarabunPSK" w:hint="cs"/>
          <w:sz w:val="28"/>
          <w:cs/>
        </w:rPr>
        <w:t xml:space="preserve"> </w:t>
      </w:r>
      <w:r w:rsidR="00F63D2B" w:rsidRPr="006D0CFB">
        <w:rPr>
          <w:rFonts w:ascii="TH SarabunPSK" w:hAnsi="TH SarabunPSK" w:cs="TH SarabunPSK"/>
          <w:sz w:val="28"/>
          <w:cs/>
        </w:rPr>
        <w:t>ในคาถา</w:t>
      </w:r>
      <w:r w:rsidR="004A2013" w:rsidRPr="006D0CFB">
        <w:rPr>
          <w:rFonts w:ascii="TH SarabunPSK" w:hAnsi="TH SarabunPSK" w:cs="TH SarabunPSK" w:hint="cs"/>
          <w:sz w:val="28"/>
          <w:cs/>
        </w:rPr>
        <w:t xml:space="preserve">ที่ ๑๙๐ </w:t>
      </w:r>
      <w:r w:rsidR="00F63D2B" w:rsidRPr="006D0CFB">
        <w:rPr>
          <w:rFonts w:ascii="TH SarabunPSK" w:hAnsi="TH SarabunPSK" w:cs="TH SarabunPSK"/>
          <w:sz w:val="28"/>
          <w:cs/>
        </w:rPr>
        <w:t>นี้ สามารถตีความได้ ๒ นัย  นัยแรก หมายถึงธรรมในฐานะเป็นรัตนะ ๑ ใน ๓  ประกอบด้วย พุทธรัตนะ ธรรมรัตน และสังฆรัตนะ  นัยที่ ๒ หมายถึงธรรมในฐานะเป็นอารมณ์กัมมัฏฐาน</w:t>
      </w:r>
    </w:p>
    <w:p w:rsidR="006C2717" w:rsidRDefault="00412FF1" w:rsidP="006C2717">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4A2013" w:rsidRPr="006D0CFB">
        <w:rPr>
          <w:rFonts w:ascii="TH SarabunPSK" w:hAnsi="TH SarabunPSK" w:cs="TH SarabunPSK"/>
          <w:sz w:val="28"/>
          <w:cs/>
        </w:rPr>
        <w:t>พิจารณาจาก</w:t>
      </w:r>
      <w:r w:rsidR="00F63D2B" w:rsidRPr="006D0CFB">
        <w:rPr>
          <w:rFonts w:ascii="TH SarabunPSK" w:hAnsi="TH SarabunPSK" w:cs="TH SarabunPSK"/>
          <w:sz w:val="28"/>
          <w:cs/>
        </w:rPr>
        <w:t xml:space="preserve">นิทานต้นเรื่อง ธรรมมีฐานะเป็นรัตนะ เพราะแสดงนัยเปรียบเทียบการยึดถือสิ่งต่าง ๆ เช่น ภูเขา ป่าไม้ อาราม และรุกขเจดีย์เป็นต้นเป็นสรณะว่า  นั่นมิใช่สรณะอันประเสริฐ บุคคลถึงสรณะเช่นนี้แล้ว ไม่สามารถออกจากทุกข์ได้ </w:t>
      </w:r>
      <w:r w:rsidR="004A2013" w:rsidRPr="006D0CFB">
        <w:rPr>
          <w:rFonts w:ascii="TH SarabunPSK" w:hAnsi="TH SarabunPSK" w:cs="TH SarabunPSK"/>
          <w:sz w:val="28"/>
          <w:cs/>
        </w:rPr>
        <w:t>ขณะที่ควา</w:t>
      </w:r>
      <w:r w:rsidR="004A2013" w:rsidRPr="006D0CFB">
        <w:rPr>
          <w:rFonts w:ascii="TH SarabunPSK" w:hAnsi="TH SarabunPSK" w:cs="TH SarabunPSK" w:hint="cs"/>
          <w:sz w:val="28"/>
          <w:cs/>
        </w:rPr>
        <w:t>มในอรรถกาถา</w:t>
      </w:r>
      <w:r w:rsidR="004A2013" w:rsidRPr="006D0CFB">
        <w:rPr>
          <w:rFonts w:ascii="TH SarabunPSK" w:hAnsi="TH SarabunPSK" w:cs="TH SarabunPSK"/>
          <w:sz w:val="28"/>
          <w:cs/>
        </w:rPr>
        <w:t xml:space="preserve"> </w:t>
      </w:r>
      <w:r w:rsidR="004A2013" w:rsidRPr="006D0CFB">
        <w:rPr>
          <w:rFonts w:ascii="TH SarabunPSK" w:hAnsi="TH SarabunPSK" w:cs="TH SarabunPSK" w:hint="cs"/>
          <w:sz w:val="28"/>
          <w:cs/>
        </w:rPr>
        <w:t>พระพุทธโฆสาจารย์</w:t>
      </w:r>
      <w:r w:rsidR="00F63D2B" w:rsidRPr="006D0CFB">
        <w:rPr>
          <w:rFonts w:ascii="TH SarabunPSK" w:hAnsi="TH SarabunPSK" w:cs="TH SarabunPSK"/>
          <w:sz w:val="28"/>
          <w:cs/>
        </w:rPr>
        <w:t>เพ่งถึงอารมณ์</w:t>
      </w:r>
      <w:r w:rsidR="00F63D2B" w:rsidRPr="006D0CFB">
        <w:rPr>
          <w:rFonts w:ascii="TH SarabunPSK" w:hAnsi="TH SarabunPSK" w:cs="TH SarabunPSK"/>
          <w:sz w:val="28"/>
          <w:cs/>
        </w:rPr>
        <w:lastRenderedPageBreak/>
        <w:t>กัมมัฏฐาน โดยขยายความว่า</w:t>
      </w:r>
      <w:r w:rsidR="00F63D2B" w:rsidRPr="006D0CFB">
        <w:rPr>
          <w:rFonts w:ascii="TH SarabunPSK" w:hAnsi="TH SarabunPSK" w:cs="TH SarabunPSK"/>
          <w:b/>
          <w:bCs/>
          <w:color w:val="000000"/>
          <w:sz w:val="28"/>
          <w:cs/>
        </w:rPr>
        <w:t xml:space="preserve"> “</w:t>
      </w:r>
      <w:r w:rsidR="00F63D2B" w:rsidRPr="006D0CFB">
        <w:rPr>
          <w:rFonts w:ascii="TH SarabunPSK" w:hAnsi="TH SarabunPSK" w:cs="TH SarabunPSK"/>
          <w:sz w:val="28"/>
          <w:cs/>
        </w:rPr>
        <w:t>ส่วนบุคคลใด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เป็นคฤหัสถ์ก็ตาม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เป็นบรรพชิตก็ตามอาศัยกัมมัฎฐาน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คือการตามระลึกถึงพระพุทธ</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พระสงฆ์”</w:t>
      </w:r>
      <w:r w:rsidR="00F63D2B" w:rsidRPr="006D0CFB">
        <w:rPr>
          <w:rStyle w:val="FootnoteReference"/>
          <w:rFonts w:ascii="TH SarabunPSK" w:hAnsi="TH SarabunPSK" w:cs="TH SarabunPSK"/>
          <w:sz w:val="28"/>
          <w:cs/>
        </w:rPr>
        <w:t xml:space="preserve"> </w:t>
      </w:r>
      <w:r w:rsidR="00F63D2B" w:rsidRPr="006D0CFB">
        <w:rPr>
          <w:rStyle w:val="FootnoteReference"/>
          <w:rFonts w:ascii="TH SarabunPSK" w:hAnsi="TH SarabunPSK" w:cs="TH SarabunPSK"/>
          <w:sz w:val="28"/>
          <w:cs/>
        </w:rPr>
        <w:footnoteReference w:id="98"/>
      </w:r>
      <w:r w:rsidR="00F63D2B" w:rsidRPr="006D0CFB">
        <w:rPr>
          <w:rFonts w:ascii="TH SarabunPSK" w:hAnsi="TH SarabunPSK" w:cs="TH SarabunPSK"/>
          <w:sz w:val="28"/>
        </w:rPr>
        <w:t xml:space="preserve"> </w:t>
      </w:r>
    </w:p>
    <w:p w:rsidR="006C2717" w:rsidRDefault="006C2717" w:rsidP="006C2717">
      <w:pPr>
        <w:tabs>
          <w:tab w:val="left" w:pos="54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4A2013" w:rsidRPr="006D0CFB">
        <w:rPr>
          <w:rFonts w:ascii="TH SarabunPSK" w:hAnsi="TH SarabunPSK" w:cs="TH SarabunPSK" w:hint="cs"/>
          <w:sz w:val="28"/>
          <w:cs/>
        </w:rPr>
        <w:t xml:space="preserve">แม้ในคาถาที่ ๒๙๗ </w:t>
      </w:r>
      <w:r w:rsidR="004A2013" w:rsidRPr="006D0CFB">
        <w:rPr>
          <w:rFonts w:ascii="TH SarabunPSK" w:hAnsi="TH SarabunPSK" w:cs="TH SarabunPSK"/>
          <w:sz w:val="28"/>
          <w:cs/>
        </w:rPr>
        <w:t xml:space="preserve">อรรถกถาธรรมบท </w:t>
      </w:r>
      <w:r w:rsidR="004A2013" w:rsidRPr="006D0CFB">
        <w:rPr>
          <w:rFonts w:ascii="TH SarabunPSK" w:hAnsi="TH SarabunPSK" w:cs="TH SarabunPSK" w:hint="cs"/>
          <w:sz w:val="28"/>
          <w:cs/>
        </w:rPr>
        <w:t>พระพุทธโฆสาจารย์</w:t>
      </w:r>
      <w:r w:rsidR="00F63D2B" w:rsidRPr="006D0CFB">
        <w:rPr>
          <w:rFonts w:ascii="TH SarabunPSK" w:hAnsi="TH SarabunPSK" w:cs="TH SarabunPSK"/>
          <w:sz w:val="28"/>
          <w:cs/>
        </w:rPr>
        <w:t>ขยายความว่า   “สองบทว่า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ธมฺมคตา</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สติ</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สติที่ปรารภพระธรรมคุณ</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ทั้งหลาย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 xml:space="preserve">อันต่างด้วยคุณมีว่า </w:t>
      </w:r>
      <w:r w:rsidR="00F63D2B" w:rsidRPr="006D0CFB">
        <w:rPr>
          <w:rFonts w:ascii="TH SarabunPSK" w:hAnsi="TH SarabunPSK" w:cs="TH SarabunPSK"/>
          <w:sz w:val="28"/>
        </w:rPr>
        <w:t xml:space="preserve"> </w:t>
      </w:r>
      <w:r w:rsidR="00F63D2B" w:rsidRPr="006D0CFB">
        <w:rPr>
          <w:rFonts w:ascii="TH SarabunPSK" w:hAnsi="TH SarabunPSK" w:cs="TH SarabunPSK"/>
          <w:b/>
          <w:bCs/>
          <w:sz w:val="28"/>
        </w:rPr>
        <w:t>"</w:t>
      </w:r>
      <w:r w:rsidR="00F63D2B" w:rsidRPr="006D0CFB">
        <w:rPr>
          <w:rFonts w:ascii="TH SarabunPSK" w:hAnsi="TH SarabunPSK" w:cs="TH SarabunPSK"/>
          <w:b/>
          <w:bCs/>
          <w:sz w:val="28"/>
          <w:cs/>
        </w:rPr>
        <w:t>สฺวากฺขาโต</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ภควตา</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ธมฺโม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เป็นต้น อันเกิดขึ้นอยู่</w:t>
      </w:r>
      <w:r w:rsidR="00F63D2B" w:rsidRPr="006D0CFB">
        <w:rPr>
          <w:rStyle w:val="FootnoteReference"/>
          <w:rFonts w:ascii="TH SarabunPSK" w:hAnsi="TH SarabunPSK" w:cs="TH SarabunPSK"/>
          <w:sz w:val="28"/>
          <w:cs/>
        </w:rPr>
        <w:footnoteReference w:id="99"/>
      </w:r>
      <w:r w:rsidR="004A2013" w:rsidRPr="006D0CFB">
        <w:rPr>
          <w:rFonts w:ascii="TH SarabunPSK" w:hAnsi="TH SarabunPSK" w:cs="TH SarabunPSK" w:hint="cs"/>
          <w:sz w:val="28"/>
          <w:cs/>
        </w:rPr>
        <w:t xml:space="preserve"> ซึ่งเพ่งถึงธรรมานุสสติ ในอนุสสติ ๑๐ ประการ </w:t>
      </w:r>
    </w:p>
    <w:p w:rsidR="00F63D2B" w:rsidRPr="006D0CFB" w:rsidRDefault="006C2717" w:rsidP="006C2717">
      <w:pPr>
        <w:tabs>
          <w:tab w:val="left" w:pos="540"/>
        </w:tabs>
        <w:autoSpaceDE w:val="0"/>
        <w:autoSpaceDN w:val="0"/>
        <w:adjustRightInd w:val="0"/>
        <w:spacing w:after="0" w:line="240" w:lineRule="auto"/>
        <w:jc w:val="thaiDistribute"/>
        <w:rPr>
          <w:rFonts w:ascii="TH SarabunPSK" w:hAnsi="TH SarabunPSK" w:cs="TH SarabunPSK"/>
          <w:sz w:val="28"/>
        </w:rPr>
      </w:pPr>
      <w:r>
        <w:rPr>
          <w:rFonts w:ascii="TH SarabunPSK" w:hAnsi="TH SarabunPSK" w:cs="TH SarabunPSK" w:hint="cs"/>
          <w:sz w:val="28"/>
          <w:cs/>
        </w:rPr>
        <w:tab/>
      </w:r>
      <w:r w:rsidR="004A2013" w:rsidRPr="006D0CFB">
        <w:rPr>
          <w:rFonts w:ascii="TH SarabunPSK" w:hAnsi="TH SarabunPSK" w:cs="TH SarabunPSK" w:hint="cs"/>
          <w:sz w:val="28"/>
          <w:cs/>
        </w:rPr>
        <w:t xml:space="preserve">ขณะที่บริบทคาถา ๓๘๔  </w:t>
      </w:r>
      <w:r w:rsidR="004A2013" w:rsidRPr="006D0CFB">
        <w:rPr>
          <w:rFonts w:ascii="TH SarabunPSK" w:hAnsi="TH SarabunPSK" w:cs="TH SarabunPSK" w:hint="cs"/>
          <w:color w:val="000000"/>
          <w:sz w:val="28"/>
          <w:cs/>
        </w:rPr>
        <w:t xml:space="preserve"> พระพุทธโฆสาจารย์ระบุถึงสมถและวิปัสสนากรรมฐานตรงว่า </w:t>
      </w:r>
      <w:r w:rsidR="00F63D2B" w:rsidRPr="006D0CFB">
        <w:rPr>
          <w:rFonts w:ascii="TH SarabunPSK" w:hAnsi="TH SarabunPSK" w:cs="TH SarabunPSK"/>
          <w:color w:val="000000"/>
          <w:sz w:val="28"/>
          <w:cs/>
        </w:rPr>
        <w:t>“</w:t>
      </w:r>
      <w:r w:rsidR="00F63D2B" w:rsidRPr="006D0CFB">
        <w:rPr>
          <w:rFonts w:ascii="TH SarabunPSK" w:hAnsi="TH SarabunPSK" w:cs="TH SarabunPSK"/>
          <w:sz w:val="28"/>
          <w:cs/>
        </w:rPr>
        <w:t>ธรรมคือสมถะและวิปัสสนาเป็นที่มายินดีของภิกษุนั้น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เพราะอรรถว่าเป็นที่อยู่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เพราะเหตุนั้น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ชื่อว่าผู้มีธรรมเป็นที่มายินดี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ผู้ยินดีแล้วในธรรมนั้นนั่นแล</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เพราะเหตุนั้นจึงชื่อว่าผู้ยินดีแล้วในธรรม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ชื่อว่าผู้ใคร่ครวญอยู่ซึ่งธรรม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เพราะนึกถึงธรรมนั้นนั่นแหละบ่อย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ๆ</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อธิบายว่า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ผู้นึกถึงธรรมนั้นอยู่”</w:t>
      </w:r>
      <w:r w:rsidR="00F63D2B" w:rsidRPr="006D0CFB">
        <w:rPr>
          <w:rStyle w:val="FootnoteReference"/>
          <w:rFonts w:ascii="TH SarabunPSK" w:hAnsi="TH SarabunPSK" w:cs="TH SarabunPSK"/>
          <w:sz w:val="28"/>
          <w:cs/>
        </w:rPr>
        <w:t xml:space="preserve"> </w:t>
      </w:r>
      <w:r w:rsidR="00F63D2B" w:rsidRPr="006D0CFB">
        <w:rPr>
          <w:rStyle w:val="FootnoteReference"/>
          <w:rFonts w:ascii="TH SarabunPSK" w:hAnsi="TH SarabunPSK" w:cs="TH SarabunPSK"/>
          <w:sz w:val="28"/>
          <w:cs/>
        </w:rPr>
        <w:footnoteReference w:id="100"/>
      </w:r>
      <w:r w:rsidR="004A2013" w:rsidRPr="006D0CFB">
        <w:rPr>
          <w:rFonts w:ascii="TH SarabunPSK" w:hAnsi="TH SarabunPSK" w:cs="TH SarabunPSK" w:hint="cs"/>
          <w:sz w:val="28"/>
          <w:cs/>
        </w:rPr>
        <w:t xml:space="preserve"> และว่า “</w:t>
      </w:r>
      <w:r w:rsidR="00F63D2B" w:rsidRPr="006D0CFB">
        <w:rPr>
          <w:rFonts w:ascii="TH SarabunPSK" w:hAnsi="TH SarabunPSK" w:cs="TH SarabunPSK"/>
          <w:sz w:val="28"/>
          <w:cs/>
        </w:rPr>
        <w:t>ในกาลใดพระขีณาสพนี้เป็นผู้ถึงฝั่ง</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ในธรรมคือสมถะและวิปัสสนา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อันตั้งอยู่โดย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ส่วน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๒</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ด้วยอำนาจแห่งการถึงฝั่งคืออภิญญาเป็นต้น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ในกาลนั้นกิเลสครื่องประกอบทั้งหลาย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มีกิเลสเครื่องประกอบคือกามเป็นต้นทั้งปวง</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ซึ่งสามารถเพื่อประกอบไว้ในวัฏฏะของพระขีณาสพนั้น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ผู้รู้อยู่อย่างนี้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ย่อมถึงความตั้งอยู่ไม่ได้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คือความสิ้นไป</w:t>
      </w:r>
      <w:r w:rsidR="004A2013" w:rsidRPr="006D0CFB">
        <w:rPr>
          <w:rFonts w:ascii="TH SarabunPSK" w:hAnsi="TH SarabunPSK" w:cs="TH SarabunPSK" w:hint="cs"/>
          <w:sz w:val="28"/>
          <w:cs/>
        </w:rPr>
        <w:t>”</w:t>
      </w:r>
      <w:r w:rsidR="00F63D2B" w:rsidRPr="006D0CFB">
        <w:rPr>
          <w:rStyle w:val="FootnoteReference"/>
          <w:rFonts w:ascii="TH SarabunPSK" w:hAnsi="TH SarabunPSK" w:cs="TH SarabunPSK"/>
          <w:sz w:val="28"/>
          <w:cs/>
        </w:rPr>
        <w:footnoteReference w:id="101"/>
      </w:r>
    </w:p>
    <w:p w:rsidR="006C2717" w:rsidRDefault="00F63D2B" w:rsidP="006C2717">
      <w:pPr>
        <w:pStyle w:val="NoSpacing"/>
        <w:tabs>
          <w:tab w:val="left" w:pos="540"/>
          <w:tab w:val="left" w:pos="1080"/>
        </w:tabs>
        <w:jc w:val="thaiDistribute"/>
        <w:rPr>
          <w:rFonts w:ascii="TH SarabunPSK" w:hAnsi="TH SarabunPSK" w:cs="TH SarabunPSK" w:hint="cs"/>
          <w:sz w:val="28"/>
        </w:rPr>
      </w:pPr>
      <w:r w:rsidRPr="006D0CFB">
        <w:rPr>
          <w:rFonts w:ascii="TH SarabunPSK" w:hAnsi="TH SarabunPSK" w:cs="TH SarabunPSK"/>
          <w:sz w:val="28"/>
          <w:cs/>
        </w:rPr>
        <w:tab/>
        <w:t xml:space="preserve">๘) </w:t>
      </w:r>
      <w:r w:rsidRPr="006D0CFB">
        <w:rPr>
          <w:rFonts w:ascii="TH SarabunPSK" w:hAnsi="TH SarabunPSK" w:cs="TH SarabunPSK"/>
          <w:b/>
          <w:bCs/>
          <w:sz w:val="28"/>
          <w:cs/>
        </w:rPr>
        <w:t>ภูมิ ๓</w:t>
      </w:r>
      <w:r w:rsidRPr="006D0CFB">
        <w:rPr>
          <w:rFonts w:ascii="TH SarabunPSK" w:hAnsi="TH SarabunPSK" w:cs="TH SarabunPSK"/>
          <w:sz w:val="28"/>
          <w:cs/>
        </w:rPr>
        <w:t xml:space="preserve">  พบว่าใช้ในความหมายนี้ในคาถาที่ ๓๕๓ </w:t>
      </w:r>
      <w:r w:rsidR="00A25B1F" w:rsidRPr="006D0CFB">
        <w:rPr>
          <w:rFonts w:ascii="TH SarabunPSK" w:hAnsi="TH SarabunPSK" w:cs="TH SarabunPSK"/>
          <w:sz w:val="28"/>
          <w:cs/>
        </w:rPr>
        <w:t>โดยอาศัยบริบทที่ว่า “เราเป็นผู้ครอบงำธรรมทั้งปวง  รู้ธรรมทั้งปวง มิได้แปดเปื้อนใน....ทั้งปวง ละธรรมทั้งปวงได้ หลุดพ้นเพราะสิ้นตัณหา”</w:t>
      </w:r>
      <w:r w:rsidR="00A25B1F" w:rsidRPr="006D0CFB">
        <w:rPr>
          <w:rStyle w:val="FootnoteReference"/>
          <w:rFonts w:ascii="TH SarabunPSK" w:hAnsi="TH SarabunPSK" w:cs="TH SarabunPSK"/>
          <w:sz w:val="28"/>
          <w:cs/>
        </w:rPr>
        <w:t xml:space="preserve"> </w:t>
      </w:r>
      <w:r w:rsidR="00A25B1F" w:rsidRPr="006D0CFB">
        <w:rPr>
          <w:rStyle w:val="FootnoteReference"/>
          <w:rFonts w:ascii="TH SarabunPSK" w:hAnsi="TH SarabunPSK" w:cs="TH SarabunPSK"/>
          <w:sz w:val="28"/>
          <w:cs/>
        </w:rPr>
        <w:footnoteReference w:id="102"/>
      </w:r>
    </w:p>
    <w:p w:rsidR="006C2717" w:rsidRDefault="006C2717" w:rsidP="006C2717">
      <w:pPr>
        <w:pStyle w:val="NoSpacing"/>
        <w:tabs>
          <w:tab w:val="left" w:pos="540"/>
          <w:tab w:val="left" w:pos="1080"/>
        </w:tabs>
        <w:jc w:val="thaiDistribute"/>
        <w:rPr>
          <w:rFonts w:ascii="TH SarabunPSK" w:hAnsi="TH SarabunPSK" w:cs="TH SarabunPSK" w:hint="cs"/>
          <w:sz w:val="28"/>
        </w:rPr>
      </w:pPr>
      <w:r>
        <w:rPr>
          <w:rFonts w:ascii="TH SarabunPSK" w:hAnsi="TH SarabunPSK" w:cs="TH SarabunPSK" w:hint="cs"/>
          <w:sz w:val="28"/>
          <w:cs/>
        </w:rPr>
        <w:tab/>
      </w:r>
      <w:r w:rsidR="00A25B1F" w:rsidRPr="006D0CFB">
        <w:rPr>
          <w:rFonts w:ascii="TH SarabunPSK" w:hAnsi="TH SarabunPSK" w:cs="TH SarabunPSK" w:hint="cs"/>
          <w:color w:val="000000"/>
          <w:sz w:val="28"/>
          <w:cs/>
        </w:rPr>
        <w:t>บริบทของคาถานี้</w:t>
      </w:r>
      <w:r w:rsidR="00F63D2B" w:rsidRPr="006D0CFB">
        <w:rPr>
          <w:rFonts w:ascii="TH SarabunPSK" w:hAnsi="TH SarabunPSK" w:cs="TH SarabunPSK"/>
          <w:color w:val="000000"/>
          <w:sz w:val="28"/>
          <w:cs/>
        </w:rPr>
        <w:t>คล้า</w:t>
      </w:r>
      <w:r w:rsidR="00A25B1F" w:rsidRPr="006D0CFB">
        <w:rPr>
          <w:rFonts w:ascii="TH SarabunPSK" w:hAnsi="TH SarabunPSK" w:cs="TH SarabunPSK"/>
          <w:color w:val="000000"/>
          <w:sz w:val="28"/>
          <w:cs/>
        </w:rPr>
        <w:t>ยในมหาวรรคแห่งพระวินัยปิฎก รูป</w:t>
      </w:r>
      <w:r w:rsidR="00F63D2B" w:rsidRPr="006D0CFB">
        <w:rPr>
          <w:rFonts w:ascii="TH SarabunPSK" w:hAnsi="TH SarabunPSK" w:cs="TH SarabunPSK"/>
          <w:color w:val="000000"/>
          <w:sz w:val="28"/>
          <w:cs/>
        </w:rPr>
        <w:t>คาถา และคำแปล</w:t>
      </w:r>
      <w:r w:rsidR="00F63D2B" w:rsidRPr="006D0CFB">
        <w:rPr>
          <w:rStyle w:val="FootnoteReference"/>
          <w:rFonts w:ascii="TH SarabunPSK" w:hAnsi="TH SarabunPSK" w:cs="TH SarabunPSK"/>
          <w:color w:val="000000"/>
          <w:sz w:val="28"/>
          <w:cs/>
        </w:rPr>
        <w:footnoteReference w:id="103"/>
      </w:r>
      <w:r w:rsidR="00C21EFA" w:rsidRPr="006D0CFB">
        <w:rPr>
          <w:rFonts w:ascii="TH SarabunPSK" w:hAnsi="TH SarabunPSK" w:cs="TH SarabunPSK"/>
          <w:color w:val="000000"/>
          <w:sz w:val="28"/>
          <w:cs/>
        </w:rPr>
        <w:t xml:space="preserve"> เป็นอย่างเดียวกัน   อรรถกถา</w:t>
      </w:r>
      <w:r w:rsidR="00F63D2B" w:rsidRPr="006D0CFB">
        <w:rPr>
          <w:rFonts w:ascii="TH SarabunPSK" w:hAnsi="TH SarabunPSK" w:cs="TH SarabunPSK"/>
          <w:color w:val="000000"/>
          <w:sz w:val="28"/>
          <w:cs/>
        </w:rPr>
        <w:t>พระวินัยปิฎกอธิบายความคล้ายกับอรรถกถาธรรมบท กล่าวคือ ธรรม ในคำว่า เราเป็นผู้ครอบงำธรรมทั้งปวง หมายเอา ธรรมอันเป็นไปในภูมิ ๓, ธรรม ในคำว่า รู้ธรรมทั้งปวง หมายเอา ธรรมอันเป็นไปในภูมิ ๔, ส่วน ธรรม ในคำว่า ไม่แปดเปื้อนในธรรมทั้งปวง, ละธรรมทั้งปวงได้ ท่านหมายเอา ธรรมอันเป็นไปในภูมิ ๓</w:t>
      </w:r>
      <w:r w:rsidR="00F63D2B" w:rsidRPr="006D0CFB">
        <w:rPr>
          <w:rStyle w:val="FootnoteReference"/>
          <w:rFonts w:ascii="TH SarabunPSK" w:hAnsi="TH SarabunPSK" w:cs="TH SarabunPSK"/>
          <w:color w:val="000000"/>
          <w:sz w:val="28"/>
          <w:cs/>
        </w:rPr>
        <w:footnoteReference w:id="104"/>
      </w:r>
      <w:r w:rsidR="00F63D2B" w:rsidRPr="006D0CFB">
        <w:rPr>
          <w:rFonts w:ascii="TH SarabunPSK" w:hAnsi="TH SarabunPSK" w:cs="TH SarabunPSK"/>
          <w:color w:val="000000"/>
          <w:sz w:val="28"/>
          <w:cs/>
        </w:rPr>
        <w:t xml:space="preserve">  </w:t>
      </w:r>
    </w:p>
    <w:p w:rsidR="006C2717" w:rsidRDefault="006C2717" w:rsidP="006C2717">
      <w:pPr>
        <w:pStyle w:val="NoSpacing"/>
        <w:tabs>
          <w:tab w:val="left" w:pos="540"/>
          <w:tab w:val="left" w:pos="1080"/>
        </w:tabs>
        <w:jc w:val="thaiDistribute"/>
        <w:rPr>
          <w:rStyle w:val="FootnoteReference"/>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๙) </w:t>
      </w:r>
      <w:r w:rsidR="00F63D2B" w:rsidRPr="006D0CFB">
        <w:rPr>
          <w:rFonts w:ascii="TH SarabunPSK" w:hAnsi="TH SarabunPSK" w:cs="TH SarabunPSK"/>
          <w:b/>
          <w:bCs/>
          <w:sz w:val="28"/>
          <w:cs/>
        </w:rPr>
        <w:t>ปฏิบัติธรรม</w:t>
      </w:r>
      <w:r w:rsidR="00F63D2B" w:rsidRPr="006D0CFB">
        <w:rPr>
          <w:rFonts w:ascii="TH SarabunPSK" w:hAnsi="TH SarabunPSK" w:cs="TH SarabunPSK"/>
          <w:sz w:val="28"/>
          <w:cs/>
        </w:rPr>
        <w:t xml:space="preserve"> พบว่าใช้ในความหมายนี้ ในคาถาที่ ๒๐,๒๕๙  </w:t>
      </w:r>
      <w:r w:rsidR="009566F8" w:rsidRPr="006D0CFB">
        <w:rPr>
          <w:rFonts w:ascii="TH SarabunPSK" w:hAnsi="TH SarabunPSK" w:cs="TH SarabunPSK" w:hint="cs"/>
          <w:sz w:val="28"/>
          <w:cs/>
        </w:rPr>
        <w:t xml:space="preserve">โดยอาศัยบริบทว่า </w:t>
      </w:r>
      <w:r w:rsidR="009566F8" w:rsidRPr="006D0CFB">
        <w:rPr>
          <w:rFonts w:ascii="TH SarabunPSK" w:hAnsi="TH SarabunPSK" w:cs="TH SarabunPSK"/>
          <w:color w:val="000000"/>
          <w:sz w:val="28"/>
          <w:cs/>
        </w:rPr>
        <w:t>“ประพฤติ......สมควรแก่.......เป็น</w:t>
      </w:r>
      <w:r w:rsidR="009566F8" w:rsidRPr="006D0CFB">
        <w:rPr>
          <w:rFonts w:ascii="TH SarabunPSK" w:hAnsi="TH SarabunPSK" w:cs="TH SarabunPSK"/>
          <w:color w:val="000000"/>
          <w:sz w:val="28"/>
          <w:cs/>
        </w:rPr>
        <w:lastRenderedPageBreak/>
        <w:t>ปกติ”</w:t>
      </w:r>
      <w:r w:rsidR="009566F8" w:rsidRPr="006D0CFB">
        <w:rPr>
          <w:rStyle w:val="FootnoteReference"/>
          <w:rFonts w:ascii="TH SarabunPSK" w:hAnsi="TH SarabunPSK" w:cs="TH SarabunPSK"/>
          <w:sz w:val="28"/>
          <w:cs/>
        </w:rPr>
        <w:t xml:space="preserve"> </w:t>
      </w:r>
      <w:r w:rsidR="009566F8" w:rsidRPr="006D0CFB">
        <w:rPr>
          <w:rStyle w:val="FootnoteReference"/>
          <w:rFonts w:ascii="TH SarabunPSK" w:hAnsi="TH SarabunPSK" w:cs="TH SarabunPSK"/>
          <w:sz w:val="28"/>
          <w:cs/>
        </w:rPr>
        <w:footnoteReference w:id="105"/>
      </w:r>
      <w:r w:rsidR="009566F8" w:rsidRPr="006D0CFB">
        <w:rPr>
          <w:rFonts w:ascii="TH SarabunPSK" w:hAnsi="TH SarabunPSK" w:cs="TH SarabunPSK"/>
          <w:color w:val="000000"/>
          <w:sz w:val="28"/>
          <w:cs/>
        </w:rPr>
        <w:t xml:space="preserve"> </w:t>
      </w:r>
      <w:r w:rsidR="009566F8" w:rsidRPr="006D0CFB">
        <w:rPr>
          <w:rFonts w:ascii="TH SarabunPSK" w:hAnsi="TH SarabunPSK" w:cs="TH SarabunPSK" w:hint="cs"/>
          <w:color w:val="000000"/>
          <w:sz w:val="28"/>
          <w:cs/>
        </w:rPr>
        <w:t>,</w:t>
      </w:r>
      <w:r w:rsidR="009566F8" w:rsidRPr="006D0CFB">
        <w:rPr>
          <w:rFonts w:ascii="TH SarabunPSK" w:hAnsi="TH SarabunPSK" w:cs="TH SarabunPSK"/>
          <w:sz w:val="28"/>
          <w:cs/>
        </w:rPr>
        <w:t xml:space="preserve"> “พิจารณาเห็นธรรมด้วยนามกาย ทั้งไม่ประมาท.......นั้น”</w:t>
      </w:r>
      <w:r w:rsidR="009566F8" w:rsidRPr="006D0CFB">
        <w:rPr>
          <w:rStyle w:val="FootnoteReference"/>
          <w:rFonts w:ascii="TH SarabunPSK" w:hAnsi="TH SarabunPSK" w:cs="TH SarabunPSK"/>
          <w:sz w:val="28"/>
          <w:cs/>
        </w:rPr>
        <w:t xml:space="preserve"> </w:t>
      </w:r>
      <w:r w:rsidR="009566F8" w:rsidRPr="006D0CFB">
        <w:rPr>
          <w:rStyle w:val="FootnoteReference"/>
          <w:rFonts w:ascii="TH SarabunPSK" w:hAnsi="TH SarabunPSK" w:cs="TH SarabunPSK"/>
          <w:sz w:val="28"/>
          <w:cs/>
        </w:rPr>
        <w:footnoteReference w:id="106"/>
      </w:r>
    </w:p>
    <w:p w:rsidR="006C2717" w:rsidRDefault="006C2717" w:rsidP="006C2717">
      <w:pPr>
        <w:pStyle w:val="NoSpacing"/>
        <w:tabs>
          <w:tab w:val="left" w:pos="540"/>
          <w:tab w:val="left" w:pos="1080"/>
        </w:tabs>
        <w:jc w:val="thaiDistribute"/>
        <w:rPr>
          <w:rFonts w:ascii="TH SarabunPSK" w:hAnsi="TH SarabunPSK" w:cs="TH SarabunPSK" w:hint="cs"/>
          <w:sz w:val="28"/>
        </w:rPr>
      </w:pPr>
      <w:r>
        <w:rPr>
          <w:rStyle w:val="FootnoteReference"/>
          <w:rFonts w:ascii="TH SarabunPSK" w:hAnsi="TH SarabunPSK" w:cs="TH SarabunPSK" w:hint="cs"/>
          <w:sz w:val="28"/>
          <w:cs/>
        </w:rPr>
        <w:tab/>
      </w:r>
      <w:r w:rsidR="00F63D2B" w:rsidRPr="006D0CFB">
        <w:rPr>
          <w:rFonts w:ascii="TH SarabunPSK" w:hAnsi="TH SarabunPSK" w:cs="TH SarabunPSK"/>
          <w:color w:val="000000"/>
          <w:sz w:val="28"/>
          <w:cs/>
        </w:rPr>
        <w:t>คำว่า ธรรม ในคาถานี้  มีความสัมพันธ์ กล่าวคือ  การจะบรรลุเป้าหมายคือโลกุตตรธรรมอย่างใดอย่างหนึ่ง  ผู้ปฏิบัติต้องเลือกสรรหลักธรรมที่สมควร หรือเหมาะสม  หากกล่าวโดยรวบยอด ก็คือ   โพธิปักขิยธรรม ๓๗ ประการนั่นเอง  ในอรรถกถาธรรมบท</w:t>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 xml:space="preserve"> พระพุทธโฆสาจารย์ระบุเพียง ปาริสุทธิศีล ๔, ธุดงค์คุณ และอสุภกรรมฐาน</w:t>
      </w:r>
      <w:r w:rsidR="00F63D2B" w:rsidRPr="006D0CFB">
        <w:rPr>
          <w:rStyle w:val="FootnoteReference"/>
          <w:rFonts w:ascii="TH SarabunPSK" w:hAnsi="TH SarabunPSK" w:cs="TH SarabunPSK"/>
          <w:color w:val="000000"/>
          <w:sz w:val="28"/>
          <w:cs/>
        </w:rPr>
        <w:footnoteReference w:id="107"/>
      </w:r>
      <w:r w:rsidR="00F63D2B" w:rsidRPr="006D0CFB">
        <w:rPr>
          <w:rFonts w:ascii="TH SarabunPSK" w:hAnsi="TH SarabunPSK" w:cs="TH SarabunPSK"/>
          <w:color w:val="000000"/>
          <w:sz w:val="28"/>
        </w:rPr>
        <w:t xml:space="preserve"> </w:t>
      </w:r>
      <w:r w:rsidR="00F63D2B" w:rsidRPr="006D0CFB">
        <w:rPr>
          <w:rFonts w:ascii="TH SarabunPSK" w:hAnsi="TH SarabunPSK" w:cs="TH SarabunPSK"/>
          <w:color w:val="000000"/>
          <w:sz w:val="28"/>
          <w:cs/>
        </w:rPr>
        <w:t xml:space="preserve">ซึ่งถือเป็นส่วนหนึ่งของธรรมที่ผู้ปฏิบัติต้องเลือกให้เหมาะสมกับจริตของตน ๆ </w:t>
      </w:r>
    </w:p>
    <w:p w:rsidR="003F6531" w:rsidRPr="006D0CFB" w:rsidRDefault="006C2717" w:rsidP="006C2717">
      <w:pPr>
        <w:pStyle w:val="NoSpacing"/>
        <w:tabs>
          <w:tab w:val="left" w:pos="540"/>
          <w:tab w:val="left" w:pos="1080"/>
        </w:tabs>
        <w:jc w:val="thaiDistribute"/>
        <w:rPr>
          <w:rFonts w:ascii="TH SarabunPSK" w:hAnsi="TH SarabunPSK" w:cs="TH SarabunPSK"/>
          <w:sz w:val="28"/>
        </w:rPr>
      </w:pPr>
      <w:r>
        <w:rPr>
          <w:rFonts w:ascii="TH SarabunPSK" w:hAnsi="TH SarabunPSK" w:cs="TH SarabunPSK" w:hint="cs"/>
          <w:sz w:val="28"/>
          <w:cs/>
        </w:rPr>
        <w:tab/>
      </w:r>
      <w:r w:rsidR="00F63D2B" w:rsidRPr="006D0CFB">
        <w:rPr>
          <w:rFonts w:ascii="TH SarabunPSK" w:hAnsi="TH SarabunPSK" w:cs="TH SarabunPSK"/>
          <w:sz w:val="28"/>
          <w:cs/>
        </w:rPr>
        <w:t xml:space="preserve">๑๐) </w:t>
      </w:r>
      <w:r w:rsidR="00F63D2B" w:rsidRPr="006D0CFB">
        <w:rPr>
          <w:rFonts w:ascii="TH SarabunPSK" w:hAnsi="TH SarabunPSK" w:cs="TH SarabunPSK"/>
          <w:b/>
          <w:bCs/>
          <w:sz w:val="28"/>
          <w:cs/>
        </w:rPr>
        <w:t>สุจริตธรรม</w:t>
      </w:r>
      <w:r w:rsidR="00F63D2B" w:rsidRPr="006D0CFB">
        <w:rPr>
          <w:rFonts w:ascii="TH SarabunPSK" w:hAnsi="TH SarabunPSK" w:cs="TH SarabunPSK"/>
          <w:sz w:val="28"/>
          <w:cs/>
        </w:rPr>
        <w:t xml:space="preserve">  พบว่าใช้ในความหมายนี้ ในคาถาที่  ๒๔,๘๔,๑๖๘,๑๖๙ </w:t>
      </w:r>
      <w:r w:rsidR="003F6531" w:rsidRPr="006D0CFB">
        <w:rPr>
          <w:rFonts w:ascii="TH SarabunPSK" w:hAnsi="TH SarabunPSK" w:cs="TH SarabunPSK"/>
          <w:color w:val="000000"/>
          <w:sz w:val="28"/>
          <w:cs/>
        </w:rPr>
        <w:t>“มีความขยันหมั่นเพียร</w:t>
      </w:r>
      <w:r w:rsidR="003F6531" w:rsidRPr="006D0CFB">
        <w:rPr>
          <w:rFonts w:ascii="TH SarabunPSK" w:hAnsi="TH SarabunPSK" w:cs="TH SarabunPSK"/>
          <w:color w:val="000000"/>
          <w:sz w:val="28"/>
        </w:rPr>
        <w:t xml:space="preserve"> </w:t>
      </w:r>
      <w:r w:rsidR="003F6531" w:rsidRPr="006D0CFB">
        <w:rPr>
          <w:rFonts w:ascii="TH SarabunPSK" w:hAnsi="TH SarabunPSK" w:cs="TH SarabunPSK"/>
          <w:color w:val="000000"/>
          <w:sz w:val="28"/>
          <w:cs/>
        </w:rPr>
        <w:t>มีสติ</w:t>
      </w:r>
      <w:r w:rsidR="003F6531" w:rsidRPr="006D0CFB">
        <w:rPr>
          <w:rFonts w:ascii="TH SarabunPSK" w:hAnsi="TH SarabunPSK" w:cs="TH SarabunPSK"/>
          <w:color w:val="000000"/>
          <w:sz w:val="28"/>
        </w:rPr>
        <w:t xml:space="preserve"> </w:t>
      </w:r>
      <w:r w:rsidR="003F6531" w:rsidRPr="006D0CFB">
        <w:rPr>
          <w:rFonts w:ascii="TH SarabunPSK" w:hAnsi="TH SarabunPSK" w:cs="TH SarabunPSK"/>
          <w:color w:val="000000"/>
          <w:sz w:val="28"/>
          <w:cs/>
        </w:rPr>
        <w:t>มีการงานสะอาดใคร่ครวญก่อนทำ</w:t>
      </w:r>
      <w:r w:rsidR="003F6531" w:rsidRPr="006D0CFB">
        <w:rPr>
          <w:rFonts w:ascii="TH SarabunPSK" w:hAnsi="TH SarabunPSK" w:cs="TH SarabunPSK"/>
          <w:color w:val="000000"/>
          <w:sz w:val="28"/>
        </w:rPr>
        <w:t xml:space="preserve"> </w:t>
      </w:r>
      <w:r w:rsidR="003F6531" w:rsidRPr="006D0CFB">
        <w:rPr>
          <w:rFonts w:ascii="TH SarabunPSK" w:hAnsi="TH SarabunPSK" w:cs="TH SarabunPSK"/>
          <w:color w:val="000000"/>
          <w:sz w:val="28"/>
          <w:cs/>
        </w:rPr>
        <w:t>สำรวม</w:t>
      </w:r>
      <w:r w:rsidR="003F6531" w:rsidRPr="006D0CFB">
        <w:rPr>
          <w:rFonts w:ascii="TH SarabunPSK" w:hAnsi="TH SarabunPSK" w:cs="TH SarabunPSK"/>
          <w:color w:val="000000"/>
          <w:sz w:val="28"/>
        </w:rPr>
        <w:t xml:space="preserve"> </w:t>
      </w:r>
      <w:r w:rsidR="003F6531" w:rsidRPr="006D0CFB">
        <w:rPr>
          <w:rFonts w:ascii="TH SarabunPSK" w:hAnsi="TH SarabunPSK" w:cs="TH SarabunPSK"/>
          <w:color w:val="000000"/>
          <w:sz w:val="28"/>
          <w:cs/>
        </w:rPr>
        <w:t>ดำรงชีวิตโดย.....</w:t>
      </w:r>
      <w:r w:rsidR="003F6531" w:rsidRPr="006D0CFB">
        <w:rPr>
          <w:rFonts w:ascii="TH SarabunPSK" w:hAnsi="TH SarabunPSK" w:cs="TH SarabunPSK"/>
          <w:color w:val="000000"/>
          <w:sz w:val="28"/>
        </w:rPr>
        <w:t xml:space="preserve"> </w:t>
      </w:r>
      <w:r w:rsidR="003F6531" w:rsidRPr="006D0CFB">
        <w:rPr>
          <w:rFonts w:ascii="TH SarabunPSK" w:hAnsi="TH SarabunPSK" w:cs="TH SarabunPSK"/>
          <w:color w:val="000000"/>
          <w:sz w:val="28"/>
          <w:cs/>
        </w:rPr>
        <w:t>และไม่ประมาท”</w:t>
      </w:r>
      <w:r w:rsidR="003F6531" w:rsidRPr="006D0CFB">
        <w:rPr>
          <w:rStyle w:val="FootnoteReference"/>
          <w:rFonts w:ascii="TH SarabunPSK" w:hAnsi="TH SarabunPSK" w:cs="TH SarabunPSK"/>
          <w:sz w:val="28"/>
          <w:cs/>
        </w:rPr>
        <w:t xml:space="preserve"> </w:t>
      </w:r>
      <w:r w:rsidR="003F6531" w:rsidRPr="006D0CFB">
        <w:rPr>
          <w:rStyle w:val="FootnoteReference"/>
          <w:rFonts w:ascii="TH SarabunPSK" w:hAnsi="TH SarabunPSK" w:cs="TH SarabunPSK"/>
          <w:sz w:val="28"/>
          <w:cs/>
        </w:rPr>
        <w:footnoteReference w:id="108"/>
      </w:r>
      <w:r w:rsidR="003F6531" w:rsidRPr="006D0CFB">
        <w:rPr>
          <w:rFonts w:ascii="TH SarabunPSK" w:hAnsi="TH SarabunPSK" w:cs="TH SarabunPSK" w:hint="cs"/>
          <w:sz w:val="28"/>
          <w:cs/>
        </w:rPr>
        <w:t xml:space="preserve"> ,</w:t>
      </w:r>
      <w:r w:rsidR="003F6531" w:rsidRPr="006D0CFB">
        <w:rPr>
          <w:rFonts w:ascii="TH SarabunPSK" w:hAnsi="TH SarabunPSK" w:cs="TH SarabunPSK"/>
          <w:sz w:val="28"/>
          <w:cs/>
        </w:rPr>
        <w:t xml:space="preserve"> “พึงประพฤติสุจริต......”  “ไม่พึงประพฤติทุจริต........”  และ “ผู้ประพฤติ......ย่อมอยู่เป็นสุขทั้งในโลกนี้และโลกหน้า”</w:t>
      </w:r>
      <w:r w:rsidR="003F6531" w:rsidRPr="006D0CFB">
        <w:rPr>
          <w:rStyle w:val="FootnoteReference"/>
          <w:rFonts w:ascii="TH SarabunPSK" w:hAnsi="TH SarabunPSK" w:cs="TH SarabunPSK"/>
          <w:sz w:val="28"/>
          <w:cs/>
        </w:rPr>
        <w:t xml:space="preserve"> </w:t>
      </w:r>
      <w:r w:rsidR="003F6531" w:rsidRPr="006D0CFB">
        <w:rPr>
          <w:rStyle w:val="FootnoteReference"/>
          <w:rFonts w:ascii="TH SarabunPSK" w:hAnsi="TH SarabunPSK" w:cs="TH SarabunPSK"/>
          <w:sz w:val="28"/>
          <w:cs/>
        </w:rPr>
        <w:footnoteReference w:id="109"/>
      </w:r>
      <w:r w:rsidR="003F6531" w:rsidRPr="006D0CFB">
        <w:rPr>
          <w:rFonts w:ascii="TH SarabunPSK" w:hAnsi="TH SarabunPSK" w:cs="TH SarabunPSK" w:hint="cs"/>
          <w:sz w:val="28"/>
          <w:cs/>
        </w:rPr>
        <w:t>,</w:t>
      </w:r>
      <w:r w:rsidR="00D43125" w:rsidRPr="006D0CFB">
        <w:rPr>
          <w:rFonts w:ascii="TH SarabunPSK" w:hAnsi="TH SarabunPSK" w:cs="TH SarabunPSK"/>
          <w:sz w:val="28"/>
          <w:cs/>
        </w:rPr>
        <w:t xml:space="preserve"> “พึงเป็นผู้มีศีล มีปัญญา และยึดมั่นอยู่ใน.......”</w:t>
      </w:r>
      <w:r w:rsidR="00D43125" w:rsidRPr="006D0CFB">
        <w:rPr>
          <w:rStyle w:val="FootnoteReference"/>
          <w:rFonts w:ascii="TH SarabunPSK" w:hAnsi="TH SarabunPSK" w:cs="TH SarabunPSK"/>
          <w:sz w:val="28"/>
          <w:cs/>
        </w:rPr>
        <w:t xml:space="preserve"> </w:t>
      </w:r>
      <w:r w:rsidR="00D43125" w:rsidRPr="006D0CFB">
        <w:rPr>
          <w:rStyle w:val="FootnoteReference"/>
          <w:rFonts w:ascii="TH SarabunPSK" w:hAnsi="TH SarabunPSK" w:cs="TH SarabunPSK"/>
          <w:sz w:val="28"/>
          <w:cs/>
        </w:rPr>
        <w:footnoteReference w:id="110"/>
      </w:r>
    </w:p>
    <w:p w:rsidR="006C2717" w:rsidRDefault="00F63D2B" w:rsidP="006C2717">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sidRPr="006D0CFB">
        <w:rPr>
          <w:rFonts w:ascii="TH SarabunPSK" w:hAnsi="TH SarabunPSK" w:cs="TH SarabunPSK"/>
          <w:color w:val="000000"/>
          <w:sz w:val="28"/>
          <w:cs/>
        </w:rPr>
        <w:tab/>
      </w:r>
      <w:r w:rsidR="00862D10" w:rsidRPr="006D0CFB">
        <w:rPr>
          <w:rFonts w:ascii="TH SarabunPSK" w:hAnsi="TH SarabunPSK" w:cs="TH SarabunPSK" w:hint="cs"/>
          <w:color w:val="000000"/>
          <w:sz w:val="28"/>
          <w:cs/>
        </w:rPr>
        <w:t>บริบทของคาถาเหล่านี้ เพ่งความถึงสุจริตธรรม สอดคล้องกับคำวินิฉจัยของ</w:t>
      </w:r>
      <w:r w:rsidRPr="006D0CFB">
        <w:rPr>
          <w:rFonts w:ascii="TH SarabunPSK" w:hAnsi="TH SarabunPSK" w:cs="TH SarabunPSK"/>
          <w:color w:val="000000"/>
          <w:sz w:val="28"/>
          <w:cs/>
        </w:rPr>
        <w:t>พระพุทธโฆสาจารย์</w:t>
      </w:r>
      <w:r w:rsidR="00862D10" w:rsidRPr="006D0CFB">
        <w:rPr>
          <w:rFonts w:ascii="TH SarabunPSK" w:hAnsi="TH SarabunPSK" w:cs="TH SarabunPSK" w:hint="cs"/>
          <w:color w:val="000000"/>
          <w:sz w:val="28"/>
          <w:cs/>
        </w:rPr>
        <w:t xml:space="preserve"> นิทานปรารภ หลักฐานจากคัมภีร์พระไตรปิฎก คัดมาเป็นตัวอย่าง เช่น </w:t>
      </w:r>
      <w:r w:rsidRPr="006D0CFB">
        <w:rPr>
          <w:rFonts w:ascii="TH SarabunPSK" w:hAnsi="TH SarabunPSK" w:cs="TH SarabunPSK"/>
          <w:color w:val="000000"/>
          <w:sz w:val="28"/>
          <w:cs/>
        </w:rPr>
        <w:t xml:space="preserve"> </w:t>
      </w:r>
      <w:r w:rsidRPr="006D0CFB">
        <w:rPr>
          <w:rFonts w:ascii="TH SarabunPSK" w:hAnsi="TH SarabunPSK" w:cs="TH SarabunPSK"/>
          <w:color w:val="000000"/>
          <w:sz w:val="28"/>
        </w:rPr>
        <w:t xml:space="preserve"> </w:t>
      </w:r>
      <w:r w:rsidRPr="006D0CFB">
        <w:rPr>
          <w:rFonts w:ascii="TH SarabunPSK" w:hAnsi="TH SarabunPSK" w:cs="TH SarabunPSK"/>
          <w:b/>
          <w:bCs/>
          <w:color w:val="000000"/>
          <w:sz w:val="28"/>
        </w:rPr>
        <w:t>“</w:t>
      </w:r>
      <w:r w:rsidRPr="006D0CFB">
        <w:rPr>
          <w:rFonts w:ascii="TH SarabunPSK" w:hAnsi="TH SarabunPSK" w:cs="TH SarabunPSK"/>
          <w:color w:val="000000"/>
          <w:sz w:val="28"/>
          <w:cs/>
        </w:rPr>
        <w:t>ผู้เป็นคฤหัสถ์</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เว้นความโกงต่าง</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ๆ</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มีโกงด้วยตรงชั่งเป็นต้น</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เลี้ยงชีวิตด้วยการงานอันชอบทั้งหลาย</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มีทำนาและเลี้ยงโคเป็นต้น</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เป็นบรรพชิต</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เว้นอเนสนากรรมทั้งหลายมีเวชกรรมและทูตกรรมเป็นต้น</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เลี้ยงชีวิตด้วยภิกษาจาร</w:t>
      </w:r>
      <w:r w:rsidRPr="006D0CFB">
        <w:rPr>
          <w:rFonts w:ascii="TH SarabunPSK" w:hAnsi="TH SarabunPSK" w:cs="TH SarabunPSK"/>
          <w:color w:val="000000"/>
          <w:sz w:val="28"/>
        </w:rPr>
        <w:t xml:space="preserve"> </w:t>
      </w:r>
      <w:r w:rsidRPr="006D0CFB">
        <w:rPr>
          <w:rFonts w:ascii="TH SarabunPSK" w:hAnsi="TH SarabunPSK" w:cs="TH SarabunPSK"/>
          <w:color w:val="000000"/>
          <w:sz w:val="28"/>
          <w:cs/>
        </w:rPr>
        <w:t>โดยธรรมคือโดยชอบ</w:t>
      </w:r>
      <w:r w:rsidRPr="006D0CFB">
        <w:rPr>
          <w:rFonts w:ascii="TH SarabunPSK" w:hAnsi="TH SarabunPSK" w:cs="TH SarabunPSK"/>
          <w:color w:val="000000"/>
          <w:sz w:val="28"/>
        </w:rPr>
        <w:t>”</w:t>
      </w:r>
      <w:r w:rsidRPr="006D0CFB">
        <w:rPr>
          <w:rStyle w:val="FootnoteReference"/>
          <w:rFonts w:ascii="TH SarabunPSK" w:hAnsi="TH SarabunPSK" w:cs="TH SarabunPSK"/>
          <w:color w:val="000000"/>
          <w:sz w:val="28"/>
        </w:rPr>
        <w:footnoteReference w:id="111"/>
      </w:r>
      <w:r w:rsidR="00862D10" w:rsidRPr="006D0CFB">
        <w:rPr>
          <w:rFonts w:ascii="TH SarabunPSK" w:hAnsi="TH SarabunPSK" w:cs="TH SarabunPSK"/>
          <w:color w:val="000000"/>
          <w:sz w:val="28"/>
        </w:rPr>
        <w:t xml:space="preserve"> </w:t>
      </w:r>
      <w:r w:rsidR="00862D10" w:rsidRPr="006D0CFB">
        <w:rPr>
          <w:rFonts w:ascii="TH SarabunPSK" w:hAnsi="TH SarabunPSK" w:cs="TH SarabunPSK" w:hint="cs"/>
          <w:color w:val="000000"/>
          <w:sz w:val="28"/>
          <w:cs/>
        </w:rPr>
        <w:t xml:space="preserve"> “ </w:t>
      </w:r>
      <w:r w:rsidRPr="006D0CFB">
        <w:rPr>
          <w:rFonts w:ascii="TH SarabunPSK" w:hAnsi="TH SarabunPSK" w:cs="TH SarabunPSK"/>
          <w:sz w:val="28"/>
          <w:cs/>
        </w:rPr>
        <w:t>บทว่า</w:t>
      </w:r>
      <w:r w:rsidRPr="006D0CFB">
        <w:rPr>
          <w:rFonts w:ascii="TH SarabunPSK" w:hAnsi="TH SarabunPSK" w:cs="TH SarabunPSK"/>
          <w:sz w:val="28"/>
        </w:rPr>
        <w:t xml:space="preserve"> </w:t>
      </w:r>
      <w:r w:rsidRPr="006D0CFB">
        <w:rPr>
          <w:rFonts w:ascii="TH SarabunPSK" w:hAnsi="TH SarabunPSK" w:cs="TH SarabunPSK"/>
          <w:b/>
          <w:bCs/>
          <w:sz w:val="28"/>
          <w:cs/>
        </w:rPr>
        <w:t>น</w:t>
      </w:r>
      <w:r w:rsidRPr="006D0CFB">
        <w:rPr>
          <w:rFonts w:ascii="TH SarabunPSK" w:hAnsi="TH SarabunPSK" w:cs="TH SarabunPSK"/>
          <w:b/>
          <w:bCs/>
          <w:sz w:val="28"/>
        </w:rPr>
        <w:t xml:space="preserve"> </w:t>
      </w:r>
      <w:r w:rsidRPr="006D0CFB">
        <w:rPr>
          <w:rFonts w:ascii="TH SarabunPSK" w:hAnsi="TH SarabunPSK" w:cs="TH SarabunPSK"/>
          <w:b/>
          <w:bCs/>
          <w:sz w:val="28"/>
          <w:cs/>
        </w:rPr>
        <w:t>ปุตฺตมิจฺเฉ</w:t>
      </w:r>
      <w:r w:rsidRPr="006D0CFB">
        <w:rPr>
          <w:rFonts w:ascii="TH SarabunPSK" w:hAnsi="TH SarabunPSK" w:cs="TH SarabunPSK"/>
          <w:b/>
          <w:bCs/>
          <w:sz w:val="28"/>
        </w:rPr>
        <w:t xml:space="preserve"> </w:t>
      </w:r>
      <w:r w:rsidRPr="006D0CFB">
        <w:rPr>
          <w:rFonts w:ascii="TH SarabunPSK" w:hAnsi="TH SarabunPSK" w:cs="TH SarabunPSK"/>
          <w:sz w:val="28"/>
          <w:cs/>
        </w:rPr>
        <w:t>ความว่า</w:t>
      </w:r>
      <w:r w:rsidRPr="006D0CFB">
        <w:rPr>
          <w:rFonts w:ascii="TH SarabunPSK" w:hAnsi="TH SarabunPSK" w:cs="TH SarabunPSK"/>
          <w:sz w:val="28"/>
        </w:rPr>
        <w:t xml:space="preserve"> </w:t>
      </w:r>
      <w:r w:rsidRPr="006D0CFB">
        <w:rPr>
          <w:rFonts w:ascii="TH SarabunPSK" w:hAnsi="TH SarabunPSK" w:cs="TH SarabunPSK"/>
          <w:sz w:val="28"/>
          <w:cs/>
        </w:rPr>
        <w:t>บัณฑิตไม่พึงปรารถนาบุตรหรือทรัพย์</w:t>
      </w:r>
      <w:r w:rsidRPr="006D0CFB">
        <w:rPr>
          <w:rFonts w:ascii="TH SarabunPSK" w:hAnsi="TH SarabunPSK" w:cs="TH SarabunPSK"/>
          <w:sz w:val="28"/>
        </w:rPr>
        <w:t xml:space="preserve"> </w:t>
      </w:r>
      <w:r w:rsidRPr="006D0CFB">
        <w:rPr>
          <w:rFonts w:ascii="TH SarabunPSK" w:hAnsi="TH SarabunPSK" w:cs="TH SarabunPSK"/>
          <w:sz w:val="28"/>
          <w:cs/>
        </w:rPr>
        <w:t>หรือแว่นแคว้น</w:t>
      </w:r>
      <w:r w:rsidRPr="006D0CFB">
        <w:rPr>
          <w:rFonts w:ascii="TH SarabunPSK" w:hAnsi="TH SarabunPSK" w:cs="TH SarabunPSK"/>
          <w:sz w:val="28"/>
        </w:rPr>
        <w:t xml:space="preserve"> </w:t>
      </w:r>
      <w:r w:rsidRPr="006D0CFB">
        <w:rPr>
          <w:rFonts w:ascii="TH SarabunPSK" w:hAnsi="TH SarabunPSK" w:cs="TH SarabunPSK"/>
          <w:sz w:val="28"/>
          <w:cs/>
        </w:rPr>
        <w:t>ด้วยกรรมอันลามก</w:t>
      </w:r>
      <w:r w:rsidRPr="006D0CFB">
        <w:rPr>
          <w:rFonts w:ascii="TH SarabunPSK" w:hAnsi="TH SarabunPSK" w:cs="TH SarabunPSK"/>
          <w:sz w:val="28"/>
        </w:rPr>
        <w:t xml:space="preserve">, </w:t>
      </w:r>
      <w:r w:rsidRPr="006D0CFB">
        <w:rPr>
          <w:rFonts w:ascii="TH SarabunPSK" w:hAnsi="TH SarabunPSK" w:cs="TH SarabunPSK"/>
          <w:sz w:val="28"/>
          <w:cs/>
        </w:rPr>
        <w:t>บัณฑิตเมื่อปรารถนาแม้สิ่งเหล่านั้น</w:t>
      </w:r>
      <w:r w:rsidRPr="006D0CFB">
        <w:rPr>
          <w:rFonts w:ascii="TH SarabunPSK" w:hAnsi="TH SarabunPSK" w:cs="TH SarabunPSK"/>
          <w:sz w:val="28"/>
        </w:rPr>
        <w:t xml:space="preserve"> </w:t>
      </w:r>
      <w:r w:rsidRPr="006D0CFB">
        <w:rPr>
          <w:rFonts w:ascii="TH SarabunPSK" w:hAnsi="TH SarabunPSK" w:cs="TH SarabunPSK"/>
          <w:sz w:val="28"/>
          <w:cs/>
        </w:rPr>
        <w:t>ย่อมไม่กระทำกรรมลามกเลย</w:t>
      </w:r>
      <w:r w:rsidRPr="006D0CFB">
        <w:rPr>
          <w:rFonts w:ascii="TH SarabunPSK" w:hAnsi="TH SarabunPSK" w:cs="TH SarabunPSK"/>
          <w:sz w:val="28"/>
        </w:rPr>
        <w:t xml:space="preserve">. </w:t>
      </w:r>
      <w:r w:rsidRPr="006D0CFB">
        <w:rPr>
          <w:rFonts w:ascii="TH SarabunPSK" w:hAnsi="TH SarabunPSK" w:cs="TH SarabunPSK"/>
          <w:sz w:val="28"/>
          <w:cs/>
        </w:rPr>
        <w:t xml:space="preserve"> บทว่า</w:t>
      </w:r>
      <w:r w:rsidRPr="006D0CFB">
        <w:rPr>
          <w:rFonts w:ascii="TH SarabunPSK" w:hAnsi="TH SarabunPSK" w:cs="TH SarabunPSK"/>
          <w:sz w:val="28"/>
        </w:rPr>
        <w:t xml:space="preserve"> </w:t>
      </w:r>
      <w:r w:rsidRPr="006D0CFB">
        <w:rPr>
          <w:rFonts w:ascii="TH SarabunPSK" w:hAnsi="TH SarabunPSK" w:cs="TH SarabunPSK"/>
          <w:b/>
          <w:bCs/>
          <w:sz w:val="28"/>
          <w:cs/>
        </w:rPr>
        <w:t>สมิทฺธิมตฺตโน</w:t>
      </w:r>
      <w:r w:rsidRPr="006D0CFB">
        <w:rPr>
          <w:rFonts w:ascii="TH SarabunPSK" w:hAnsi="TH SarabunPSK" w:cs="TH SarabunPSK"/>
          <w:b/>
          <w:bCs/>
          <w:sz w:val="28"/>
        </w:rPr>
        <w:t xml:space="preserve"> </w:t>
      </w:r>
      <w:r w:rsidRPr="006D0CFB">
        <w:rPr>
          <w:rFonts w:ascii="TH SarabunPSK" w:hAnsi="TH SarabunPSK" w:cs="TH SarabunPSK"/>
          <w:sz w:val="28"/>
          <w:cs/>
        </w:rPr>
        <w:t>ความว่า</w:t>
      </w:r>
      <w:r w:rsidRPr="006D0CFB">
        <w:rPr>
          <w:rFonts w:ascii="TH SarabunPSK" w:hAnsi="TH SarabunPSK" w:cs="TH SarabunPSK"/>
          <w:sz w:val="28"/>
        </w:rPr>
        <w:t xml:space="preserve"> </w:t>
      </w:r>
      <w:r w:rsidRPr="006D0CFB">
        <w:rPr>
          <w:rFonts w:ascii="TH SarabunPSK" w:hAnsi="TH SarabunPSK" w:cs="TH SarabunPSK"/>
          <w:sz w:val="28"/>
          <w:cs/>
        </w:rPr>
        <w:t>บัณฑิตไม่พึงปรารถนา</w:t>
      </w:r>
      <w:r w:rsidRPr="006D0CFB">
        <w:rPr>
          <w:rFonts w:ascii="TH SarabunPSK" w:hAnsi="TH SarabunPSK" w:cs="TH SarabunPSK"/>
          <w:sz w:val="28"/>
        </w:rPr>
        <w:t xml:space="preserve"> </w:t>
      </w:r>
      <w:r w:rsidRPr="006D0CFB">
        <w:rPr>
          <w:rFonts w:ascii="TH SarabunPSK" w:hAnsi="TH SarabunPSK" w:cs="TH SarabunPSK"/>
          <w:sz w:val="28"/>
          <w:cs/>
        </w:rPr>
        <w:t>แม้ความสำเร็จเพื่อตน</w:t>
      </w:r>
      <w:r w:rsidRPr="006D0CFB">
        <w:rPr>
          <w:rFonts w:ascii="TH SarabunPSK" w:hAnsi="TH SarabunPSK" w:cs="TH SarabunPSK"/>
          <w:sz w:val="28"/>
        </w:rPr>
        <w:t xml:space="preserve"> </w:t>
      </w:r>
      <w:r w:rsidRPr="006D0CFB">
        <w:rPr>
          <w:rFonts w:ascii="TH SarabunPSK" w:hAnsi="TH SarabunPSK" w:cs="TH SarabunPSK"/>
          <w:sz w:val="28"/>
          <w:cs/>
        </w:rPr>
        <w:t>โดยไม่เป็นธรรม</w:t>
      </w:r>
      <w:r w:rsidRPr="006D0CFB">
        <w:rPr>
          <w:rFonts w:ascii="TH SarabunPSK" w:hAnsi="TH SarabunPSK" w:cs="TH SarabunPSK"/>
          <w:sz w:val="28"/>
        </w:rPr>
        <w:t xml:space="preserve">. </w:t>
      </w:r>
      <w:r w:rsidRPr="006D0CFB">
        <w:rPr>
          <w:rFonts w:ascii="TH SarabunPSK" w:hAnsi="TH SarabunPSK" w:cs="TH SarabunPSK"/>
          <w:sz w:val="28"/>
          <w:cs/>
        </w:rPr>
        <w:t>อธิบายว่า</w:t>
      </w:r>
      <w:r w:rsidRPr="006D0CFB">
        <w:rPr>
          <w:rFonts w:ascii="TH SarabunPSK" w:hAnsi="TH SarabunPSK" w:cs="TH SarabunPSK"/>
          <w:sz w:val="28"/>
        </w:rPr>
        <w:t xml:space="preserve"> </w:t>
      </w:r>
      <w:r w:rsidRPr="006D0CFB">
        <w:rPr>
          <w:rFonts w:ascii="TH SarabunPSK" w:hAnsi="TH SarabunPSK" w:cs="TH SarabunPSK"/>
          <w:sz w:val="28"/>
          <w:cs/>
        </w:rPr>
        <w:t>บัณฑิตย่อมไม่ทำบาปแม้เพราะเหตุแห่งความสำเร็จ</w:t>
      </w:r>
      <w:r w:rsidRPr="006D0CFB">
        <w:rPr>
          <w:rFonts w:ascii="TH SarabunPSK" w:hAnsi="TH SarabunPSK" w:cs="TH SarabunPSK"/>
          <w:sz w:val="28"/>
        </w:rPr>
        <w:t xml:space="preserve">. </w:t>
      </w:r>
      <w:r w:rsidRPr="006D0CFB">
        <w:rPr>
          <w:rFonts w:ascii="TH SarabunPSK" w:hAnsi="TH SarabunPSK" w:cs="TH SarabunPSK"/>
          <w:sz w:val="28"/>
          <w:cs/>
        </w:rPr>
        <w:t>บทว่า</w:t>
      </w:r>
      <w:r w:rsidRPr="006D0CFB">
        <w:rPr>
          <w:rFonts w:ascii="TH SarabunPSK" w:hAnsi="TH SarabunPSK" w:cs="TH SarabunPSK"/>
          <w:sz w:val="28"/>
        </w:rPr>
        <w:t xml:space="preserve"> </w:t>
      </w:r>
      <w:r w:rsidR="000046B1" w:rsidRPr="006D0CFB">
        <w:rPr>
          <w:rFonts w:ascii="TH SarabunPSK" w:hAnsi="TH SarabunPSK" w:cs="TH SarabunPSK"/>
          <w:sz w:val="28"/>
        </w:rPr>
        <w:t xml:space="preserve">       </w:t>
      </w:r>
      <w:r w:rsidRPr="006D0CFB">
        <w:rPr>
          <w:rFonts w:ascii="TH SarabunPSK" w:hAnsi="TH SarabunPSK" w:cs="TH SarabunPSK"/>
          <w:b/>
          <w:bCs/>
          <w:sz w:val="28"/>
          <w:cs/>
        </w:rPr>
        <w:t>ส</w:t>
      </w:r>
      <w:r w:rsidRPr="006D0CFB">
        <w:rPr>
          <w:rFonts w:ascii="TH SarabunPSK" w:hAnsi="TH SarabunPSK" w:cs="TH SarabunPSK"/>
          <w:b/>
          <w:bCs/>
          <w:sz w:val="28"/>
        </w:rPr>
        <w:t xml:space="preserve"> </w:t>
      </w:r>
      <w:r w:rsidRPr="006D0CFB">
        <w:rPr>
          <w:rFonts w:ascii="TH SarabunPSK" w:hAnsi="TH SarabunPSK" w:cs="TH SarabunPSK"/>
          <w:b/>
          <w:bCs/>
          <w:sz w:val="28"/>
          <w:cs/>
        </w:rPr>
        <w:t>สีลวา</w:t>
      </w:r>
      <w:r w:rsidRPr="006D0CFB">
        <w:rPr>
          <w:rFonts w:ascii="TH SarabunPSK" w:hAnsi="TH SarabunPSK" w:cs="TH SarabunPSK"/>
          <w:b/>
          <w:bCs/>
          <w:sz w:val="28"/>
        </w:rPr>
        <w:t xml:space="preserve"> </w:t>
      </w:r>
      <w:r w:rsidRPr="006D0CFB">
        <w:rPr>
          <w:rFonts w:ascii="TH SarabunPSK" w:hAnsi="TH SarabunPSK" w:cs="TH SarabunPSK"/>
          <w:sz w:val="28"/>
          <w:cs/>
        </w:rPr>
        <w:t>ความว่า</w:t>
      </w:r>
      <w:r w:rsidRPr="006D0CFB">
        <w:rPr>
          <w:rFonts w:ascii="TH SarabunPSK" w:hAnsi="TH SarabunPSK" w:cs="TH SarabunPSK"/>
          <w:sz w:val="28"/>
        </w:rPr>
        <w:t xml:space="preserve"> </w:t>
      </w:r>
      <w:r w:rsidRPr="006D0CFB">
        <w:rPr>
          <w:rFonts w:ascii="TH SarabunPSK" w:hAnsi="TH SarabunPSK" w:cs="TH SarabunPSK"/>
          <w:sz w:val="28"/>
          <w:cs/>
        </w:rPr>
        <w:t>บุคคลผู้เห็นปานนี้นั่นแล</w:t>
      </w:r>
      <w:r w:rsidRPr="006D0CFB">
        <w:rPr>
          <w:rFonts w:ascii="TH SarabunPSK" w:hAnsi="TH SarabunPSK" w:cs="TH SarabunPSK"/>
          <w:sz w:val="28"/>
        </w:rPr>
        <w:t xml:space="preserve"> </w:t>
      </w:r>
      <w:r w:rsidRPr="006D0CFB">
        <w:rPr>
          <w:rFonts w:ascii="TH SarabunPSK" w:hAnsi="TH SarabunPSK" w:cs="TH SarabunPSK"/>
          <w:sz w:val="28"/>
          <w:cs/>
        </w:rPr>
        <w:t>พึงเป็นผู้มีศีล</w:t>
      </w:r>
      <w:r w:rsidRPr="006D0CFB">
        <w:rPr>
          <w:rFonts w:ascii="TH SarabunPSK" w:hAnsi="TH SarabunPSK" w:cs="TH SarabunPSK"/>
          <w:sz w:val="28"/>
        </w:rPr>
        <w:t xml:space="preserve"> </w:t>
      </w:r>
      <w:r w:rsidRPr="006D0CFB">
        <w:rPr>
          <w:rFonts w:ascii="TH SarabunPSK" w:hAnsi="TH SarabunPSK" w:cs="TH SarabunPSK"/>
          <w:sz w:val="28"/>
          <w:cs/>
        </w:rPr>
        <w:t>มีปัญญา</w:t>
      </w:r>
      <w:r w:rsidRPr="006D0CFB">
        <w:rPr>
          <w:rFonts w:ascii="TH SarabunPSK" w:hAnsi="TH SarabunPSK" w:cs="TH SarabunPSK"/>
          <w:sz w:val="28"/>
        </w:rPr>
        <w:t xml:space="preserve"> </w:t>
      </w:r>
      <w:r w:rsidRPr="006D0CFB">
        <w:rPr>
          <w:rFonts w:ascii="TH SarabunPSK" w:hAnsi="TH SarabunPSK" w:cs="TH SarabunPSK"/>
          <w:sz w:val="28"/>
          <w:cs/>
        </w:rPr>
        <w:t>และตั้งอยู่ในธรรม</w:t>
      </w:r>
      <w:r w:rsidRPr="006D0CFB">
        <w:rPr>
          <w:rFonts w:ascii="TH SarabunPSK" w:hAnsi="TH SarabunPSK" w:cs="TH SarabunPSK"/>
          <w:sz w:val="28"/>
        </w:rPr>
        <w:t>.</w:t>
      </w:r>
      <w:r w:rsidRPr="006D0CFB">
        <w:rPr>
          <w:rFonts w:ascii="TH SarabunPSK" w:hAnsi="TH SarabunPSK" w:cs="TH SarabunPSK"/>
          <w:sz w:val="28"/>
          <w:cs/>
        </w:rPr>
        <w:t>....</w:t>
      </w:r>
      <w:r w:rsidRPr="006D0CFB">
        <w:rPr>
          <w:rStyle w:val="FootnoteReference"/>
          <w:rFonts w:ascii="TH SarabunPSK" w:hAnsi="TH SarabunPSK" w:cs="TH SarabunPSK"/>
          <w:sz w:val="28"/>
          <w:cs/>
        </w:rPr>
        <w:footnoteReference w:id="112"/>
      </w:r>
      <w:r w:rsidRPr="006D0CFB">
        <w:rPr>
          <w:rFonts w:ascii="TH SarabunPSK" w:hAnsi="TH SarabunPSK" w:cs="TH SarabunPSK"/>
          <w:sz w:val="28"/>
        </w:rPr>
        <w:t xml:space="preserve"> </w:t>
      </w:r>
    </w:p>
    <w:p w:rsidR="006C2717" w:rsidRDefault="006C2717" w:rsidP="006C2717">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Pr>
          <w:rFonts w:ascii="TH SarabunPSK" w:hAnsi="TH SarabunPSK" w:cs="TH SarabunPSK" w:hint="cs"/>
          <w:color w:val="000000"/>
          <w:sz w:val="28"/>
          <w:cs/>
        </w:rPr>
        <w:tab/>
      </w:r>
      <w:r w:rsidR="00F63D2B" w:rsidRPr="006D0CFB">
        <w:rPr>
          <w:rFonts w:ascii="TH SarabunPSK" w:hAnsi="TH SarabunPSK" w:cs="TH SarabunPSK"/>
          <w:sz w:val="28"/>
          <w:cs/>
        </w:rPr>
        <w:t>ในนิทานประกอบ พระอรรถกถาจารย์ปรารภพระธัมมิกเถระ</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เมื่อครั้งครองเพศฆราวาสก็เลี้ยงชีวิตโดยชอบธรรม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ครั้นได้บวชในพระพุทธศาสนาแล้วก็ทำตนให้พ้นทุกข์</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และยังสามารถเป็นแบบอย่าง</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ทำให้คนในครอบครัวคือบุตร และภรรยาได้ออก</w:t>
      </w:r>
      <w:r w:rsidR="00F63D2B" w:rsidRPr="006D0CFB">
        <w:rPr>
          <w:rFonts w:ascii="TH SarabunPSK" w:hAnsi="TH SarabunPSK" w:cs="TH SarabunPSK"/>
          <w:sz w:val="28"/>
          <w:cs/>
        </w:rPr>
        <w:lastRenderedPageBreak/>
        <w:t>บวชตาม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กระทั่งบรรลุอรหันต์ทั้งหมด</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จนเป็นที่ยกย่องสรรเสริญ</w:t>
      </w:r>
      <w:r w:rsidR="00F63D2B" w:rsidRPr="006D0CFB">
        <w:rPr>
          <w:rStyle w:val="FootnoteReference"/>
          <w:rFonts w:ascii="TH SarabunPSK" w:hAnsi="TH SarabunPSK" w:cs="TH SarabunPSK"/>
          <w:sz w:val="28"/>
          <w:cs/>
        </w:rPr>
        <w:footnoteReference w:id="113"/>
      </w:r>
    </w:p>
    <w:p w:rsidR="006C2717" w:rsidRDefault="006C2717" w:rsidP="006C2717">
      <w:pPr>
        <w:tabs>
          <w:tab w:val="left" w:pos="540"/>
          <w:tab w:val="left" w:pos="1080"/>
        </w:tabs>
        <w:autoSpaceDE w:val="0"/>
        <w:autoSpaceDN w:val="0"/>
        <w:adjustRightInd w:val="0"/>
        <w:spacing w:after="0" w:line="240" w:lineRule="auto"/>
        <w:jc w:val="thaiDistribute"/>
        <w:rPr>
          <w:rFonts w:ascii="TH SarabunPSK" w:hAnsi="TH SarabunPSK" w:cs="TH SarabunPSK" w:hint="cs"/>
          <w:color w:val="000000"/>
          <w:sz w:val="28"/>
        </w:rPr>
      </w:pPr>
      <w:r>
        <w:rPr>
          <w:rFonts w:ascii="TH SarabunPSK" w:hAnsi="TH SarabunPSK" w:cs="TH SarabunPSK" w:hint="cs"/>
          <w:color w:val="000000"/>
          <w:sz w:val="28"/>
          <w:cs/>
        </w:rPr>
        <w:tab/>
      </w:r>
      <w:r w:rsidR="00F63D2B" w:rsidRPr="006D0CFB">
        <w:rPr>
          <w:rFonts w:ascii="TH SarabunPSK" w:hAnsi="TH SarabunPSK" w:cs="TH SarabunPSK"/>
          <w:sz w:val="28"/>
          <w:cs/>
        </w:rPr>
        <w:t xml:space="preserve">๑๑) </w:t>
      </w:r>
      <w:r w:rsidR="00F63D2B" w:rsidRPr="006D0CFB">
        <w:rPr>
          <w:rFonts w:ascii="TH SarabunPSK" w:hAnsi="TH SarabunPSK" w:cs="TH SarabunPSK"/>
          <w:b/>
          <w:bCs/>
          <w:sz w:val="28"/>
          <w:cs/>
        </w:rPr>
        <w:t>ทุจริตธรรม</w:t>
      </w:r>
      <w:r w:rsidR="00F63D2B" w:rsidRPr="006D0CFB">
        <w:rPr>
          <w:rFonts w:ascii="TH SarabunPSK" w:hAnsi="TH SarabunPSK" w:cs="TH SarabunPSK"/>
          <w:sz w:val="28"/>
          <w:cs/>
        </w:rPr>
        <w:t xml:space="preserve"> พบว่าใช้ในความหมายนี้ ในคาถาที่  ๘๔</w:t>
      </w:r>
      <w:r w:rsidR="00F63D2B" w:rsidRPr="006D0CFB">
        <w:rPr>
          <w:rFonts w:ascii="TH SarabunPSK" w:hAnsi="TH SarabunPSK" w:cs="TH SarabunPSK"/>
          <w:b/>
          <w:bCs/>
          <w:sz w:val="28"/>
          <w:cs/>
        </w:rPr>
        <w:t xml:space="preserve">, </w:t>
      </w:r>
      <w:r w:rsidR="00F63D2B" w:rsidRPr="006D0CFB">
        <w:rPr>
          <w:rFonts w:ascii="TH SarabunPSK" w:hAnsi="TH SarabunPSK" w:cs="TH SarabunPSK"/>
          <w:sz w:val="28"/>
          <w:cs/>
        </w:rPr>
        <w:t xml:space="preserve">๘๖ </w:t>
      </w:r>
      <w:r w:rsidR="00AA0DD5" w:rsidRPr="006D0CFB">
        <w:rPr>
          <w:rFonts w:ascii="TH SarabunPSK" w:hAnsi="TH SarabunPSK" w:cs="TH SarabunPSK"/>
          <w:sz w:val="28"/>
          <w:cs/>
        </w:rPr>
        <w:t>โดยอาศัยบริบทว่า “ไม่พึงปรารถนาบุตร ทรัพย์ แว่นแคว้น หรือความสำเร็จเพื่อตนโดยไม่ชอบ.......”</w:t>
      </w:r>
      <w:r w:rsidR="00AA0DD5" w:rsidRPr="006D0CFB">
        <w:rPr>
          <w:rStyle w:val="FootnoteReference"/>
          <w:rFonts w:ascii="TH SarabunPSK" w:hAnsi="TH SarabunPSK" w:cs="TH SarabunPSK"/>
          <w:sz w:val="28"/>
          <w:cs/>
        </w:rPr>
        <w:t xml:space="preserve"> </w:t>
      </w:r>
      <w:r w:rsidR="00AA0DD5" w:rsidRPr="006D0CFB">
        <w:rPr>
          <w:rStyle w:val="FootnoteReference"/>
          <w:rFonts w:ascii="TH SarabunPSK" w:hAnsi="TH SarabunPSK" w:cs="TH SarabunPSK"/>
          <w:sz w:val="28"/>
          <w:cs/>
        </w:rPr>
        <w:footnoteReference w:id="114"/>
      </w:r>
      <w:r w:rsidR="00844DF9" w:rsidRPr="006D0CFB">
        <w:rPr>
          <w:rFonts w:ascii="TH SarabunPSK" w:hAnsi="TH SarabunPSK" w:cs="TH SarabunPSK" w:hint="cs"/>
          <w:sz w:val="28"/>
          <w:cs/>
        </w:rPr>
        <w:t xml:space="preserve"> ,</w:t>
      </w:r>
      <w:r w:rsidR="00844DF9" w:rsidRPr="006D0CFB">
        <w:rPr>
          <w:rFonts w:ascii="TH SarabunPSK" w:hAnsi="TH SarabunPSK" w:cs="TH SarabunPSK"/>
          <w:sz w:val="28"/>
          <w:cs/>
        </w:rPr>
        <w:t xml:space="preserve"> “บัณฑิตละ......ดำแล้ว พึงเจริญธรรมขาว....”</w:t>
      </w:r>
      <w:r w:rsidR="00844DF9" w:rsidRPr="006D0CFB">
        <w:rPr>
          <w:rStyle w:val="FootnoteReference"/>
          <w:rFonts w:ascii="TH SarabunPSK" w:hAnsi="TH SarabunPSK" w:cs="TH SarabunPSK"/>
          <w:sz w:val="28"/>
          <w:cs/>
        </w:rPr>
        <w:t xml:space="preserve"> </w:t>
      </w:r>
      <w:r w:rsidR="00844DF9" w:rsidRPr="006D0CFB">
        <w:rPr>
          <w:rStyle w:val="FootnoteReference"/>
          <w:rFonts w:ascii="TH SarabunPSK" w:hAnsi="TH SarabunPSK" w:cs="TH SarabunPSK"/>
          <w:sz w:val="28"/>
          <w:cs/>
        </w:rPr>
        <w:footnoteReference w:id="115"/>
      </w:r>
    </w:p>
    <w:p w:rsidR="00F63D2B" w:rsidRPr="006C2717" w:rsidRDefault="006C2717" w:rsidP="006C2717">
      <w:pPr>
        <w:tabs>
          <w:tab w:val="left" w:pos="540"/>
          <w:tab w:val="left" w:pos="1080"/>
        </w:tabs>
        <w:autoSpaceDE w:val="0"/>
        <w:autoSpaceDN w:val="0"/>
        <w:adjustRightInd w:val="0"/>
        <w:spacing w:after="0" w:line="240" w:lineRule="auto"/>
        <w:jc w:val="thaiDistribute"/>
        <w:rPr>
          <w:rFonts w:ascii="TH SarabunPSK" w:hAnsi="TH SarabunPSK" w:cs="TH SarabunPSK"/>
          <w:color w:val="000000"/>
          <w:sz w:val="28"/>
        </w:rPr>
      </w:pPr>
      <w:r>
        <w:rPr>
          <w:rFonts w:ascii="TH SarabunPSK" w:hAnsi="TH SarabunPSK" w:cs="TH SarabunPSK" w:hint="cs"/>
          <w:color w:val="000000"/>
          <w:sz w:val="28"/>
          <w:cs/>
        </w:rPr>
        <w:tab/>
      </w:r>
      <w:r w:rsidR="00F63D2B" w:rsidRPr="006D0CFB">
        <w:rPr>
          <w:rFonts w:ascii="TH SarabunPSK" w:hAnsi="TH SarabunPSK" w:cs="TH SarabunPSK"/>
          <w:sz w:val="28"/>
          <w:cs/>
        </w:rPr>
        <w:t>ธรรมในคาถา</w:t>
      </w:r>
      <w:r w:rsidR="00381071" w:rsidRPr="006D0CFB">
        <w:rPr>
          <w:rFonts w:ascii="TH SarabunPSK" w:hAnsi="TH SarabunPSK" w:cs="TH SarabunPSK" w:hint="cs"/>
          <w:sz w:val="28"/>
          <w:cs/>
        </w:rPr>
        <w:t>แรก</w:t>
      </w:r>
      <w:r w:rsidR="00F63D2B" w:rsidRPr="006D0CFB">
        <w:rPr>
          <w:rFonts w:ascii="TH SarabunPSK" w:hAnsi="TH SarabunPSK" w:cs="TH SarabunPSK"/>
          <w:sz w:val="28"/>
          <w:cs/>
        </w:rPr>
        <w:t>นี้ ปรากฏ ๒ คำ คือ อธมฺเมน (โดยไม่ชอบธรรม) และ ธมฺมิโก (ยึดมั่นอยู่ในธรรม) คำแรก หมายถึง ทุจริตธรรม</w:t>
      </w:r>
      <w:r w:rsidR="00F63D2B" w:rsidRPr="006D0CFB">
        <w:rPr>
          <w:rFonts w:ascii="TH SarabunPSK" w:hAnsi="TH SarabunPSK" w:cs="TH SarabunPSK"/>
          <w:sz w:val="28"/>
          <w:cs/>
        </w:rPr>
        <w:tab/>
      </w:r>
      <w:r w:rsidR="00705B20" w:rsidRPr="006D0CFB">
        <w:rPr>
          <w:rFonts w:ascii="TH SarabunPSK" w:hAnsi="TH SarabunPSK" w:cs="TH SarabunPSK" w:hint="cs"/>
          <w:b/>
          <w:bCs/>
          <w:sz w:val="28"/>
          <w:cs/>
        </w:rPr>
        <w:t xml:space="preserve">  </w:t>
      </w:r>
      <w:r w:rsidR="00F63D2B" w:rsidRPr="006D0CFB">
        <w:rPr>
          <w:rFonts w:ascii="TH SarabunPSK" w:hAnsi="TH SarabunPSK" w:cs="TH SarabunPSK"/>
          <w:sz w:val="28"/>
          <w:cs/>
        </w:rPr>
        <w:t>อรรถกถาธรรมบท</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พระพุทธโฆสาจารย์ไม่ได้อธิบายความอธรรม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หากแต่ใช้วิธีอธิบายเชื่อมโยงกันทั้งคาถา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เพื่อชี้ให้เห็นความหมายโดยภาพรวมทั้งคาถา</w:t>
      </w:r>
      <w:r w:rsidR="00705B20" w:rsidRPr="006D0CFB">
        <w:rPr>
          <w:rFonts w:ascii="TH SarabunPSK" w:hAnsi="TH SarabunPSK" w:cs="TH SarabunPSK" w:hint="cs"/>
          <w:sz w:val="28"/>
          <w:cs/>
        </w:rPr>
        <w:t>ว่า “</w:t>
      </w:r>
      <w:r w:rsidR="00F63D2B" w:rsidRPr="006D0CFB">
        <w:rPr>
          <w:rFonts w:ascii="TH SarabunPSK" w:hAnsi="TH SarabunPSK" w:cs="TH SarabunPSK"/>
          <w:sz w:val="28"/>
          <w:cs/>
        </w:rPr>
        <w:t>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สมิทฺธิมตฺตโน</w:t>
      </w:r>
      <w:r w:rsidR="00F63D2B" w:rsidRPr="006D0CFB">
        <w:rPr>
          <w:rFonts w:ascii="TH SarabunPSK" w:hAnsi="TH SarabunPSK" w:cs="TH SarabunPSK"/>
          <w:b/>
          <w:bCs/>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บัณฑิตไม่พึงปรารถนา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แม้ความสำเร็จเพื่อตน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โดยไม่เป็นธรรม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อธิบายว่า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บัณฑิตย่อมไม่ทำบาปแม้เพราะเหตุแห่งความสำเร็จ</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ส</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สีลวา</w:t>
      </w:r>
      <w:r w:rsidR="00F63D2B" w:rsidRPr="006D0CFB">
        <w:rPr>
          <w:rFonts w:ascii="TH SarabunPSK" w:hAnsi="TH SarabunPSK" w:cs="TH SarabunPSK"/>
          <w:b/>
          <w:bCs/>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บุคคลผู้เห็นปานนี้นั่นแล</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พึงเป็นผู้มีศีล</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มีปัญญา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และตั้งอยู่ในธรรม</w:t>
      </w:r>
      <w:r w:rsidR="00F63D2B" w:rsidRPr="006D0CFB">
        <w:rPr>
          <w:rFonts w:ascii="TH SarabunPSK" w:hAnsi="TH SarabunPSK" w:cs="TH SarabunPSK"/>
          <w:sz w:val="28"/>
        </w:rPr>
        <w:t>.</w:t>
      </w:r>
      <w:r w:rsidR="00F63D2B" w:rsidRPr="006D0CFB">
        <w:rPr>
          <w:rFonts w:ascii="TH SarabunPSK" w:hAnsi="TH SarabunPSK" w:cs="TH SarabunPSK"/>
          <w:sz w:val="28"/>
          <w:cs/>
        </w:rPr>
        <w:t>....</w:t>
      </w:r>
      <w:r w:rsidR="00705B20" w:rsidRPr="006D0CFB">
        <w:rPr>
          <w:rFonts w:ascii="TH SarabunPSK" w:hAnsi="TH SarabunPSK" w:cs="TH SarabunPSK" w:hint="cs"/>
          <w:sz w:val="28"/>
          <w:cs/>
        </w:rPr>
        <w:t>”</w:t>
      </w:r>
      <w:r w:rsidR="00F63D2B" w:rsidRPr="006D0CFB">
        <w:rPr>
          <w:rStyle w:val="FootnoteReference"/>
          <w:rFonts w:ascii="TH SarabunPSK" w:hAnsi="TH SarabunPSK" w:cs="TH SarabunPSK"/>
          <w:sz w:val="28"/>
          <w:cs/>
        </w:rPr>
        <w:footnoteReference w:id="116"/>
      </w:r>
      <w:r w:rsidR="00F63D2B" w:rsidRPr="006D0CFB">
        <w:rPr>
          <w:rFonts w:ascii="TH SarabunPSK" w:hAnsi="TH SarabunPSK" w:cs="TH SarabunPSK"/>
          <w:sz w:val="28"/>
        </w:rPr>
        <w:t xml:space="preserve"> </w:t>
      </w:r>
    </w:p>
    <w:p w:rsidR="006C2717" w:rsidRDefault="00F63D2B" w:rsidP="006C2717">
      <w:pPr>
        <w:tabs>
          <w:tab w:val="left" w:pos="540"/>
          <w:tab w:val="left" w:pos="1170"/>
        </w:tabs>
        <w:autoSpaceDE w:val="0"/>
        <w:autoSpaceDN w:val="0"/>
        <w:adjustRightInd w:val="0"/>
        <w:spacing w:after="0" w:line="240" w:lineRule="auto"/>
        <w:jc w:val="thaiDistribute"/>
        <w:rPr>
          <w:rFonts w:ascii="TH SarabunPSK" w:hAnsi="TH SarabunPSK" w:cs="TH SarabunPSK" w:hint="cs"/>
          <w:sz w:val="28"/>
        </w:rPr>
      </w:pPr>
      <w:r w:rsidRPr="006D0CFB">
        <w:rPr>
          <w:rFonts w:ascii="TH SarabunPSK" w:hAnsi="TH SarabunPSK" w:cs="TH SarabunPSK"/>
          <w:sz w:val="28"/>
          <w:cs/>
        </w:rPr>
        <w:tab/>
        <w:t>คำว่า ธรรม ในคาถา</w:t>
      </w:r>
      <w:r w:rsidR="00381071" w:rsidRPr="006D0CFB">
        <w:rPr>
          <w:rFonts w:ascii="TH SarabunPSK" w:hAnsi="TH SarabunPSK" w:cs="TH SarabunPSK" w:hint="cs"/>
          <w:sz w:val="28"/>
          <w:cs/>
        </w:rPr>
        <w:t xml:space="preserve">ที่ ๒ </w:t>
      </w:r>
      <w:r w:rsidRPr="006D0CFB">
        <w:rPr>
          <w:rFonts w:ascii="TH SarabunPSK" w:hAnsi="TH SarabunPSK" w:cs="TH SarabunPSK"/>
          <w:sz w:val="28"/>
          <w:cs/>
        </w:rPr>
        <w:t>นี้ ความหมายชัดเจน เพราะมีบริบทบังคับ (กณฺหํ</w:t>
      </w:r>
      <w:r w:rsidRPr="006D0CFB">
        <w:rPr>
          <w:rFonts w:ascii="TH SarabunPSK" w:hAnsi="TH SarabunPSK" w:cs="TH SarabunPSK"/>
          <w:sz w:val="28"/>
        </w:rPr>
        <w:t>=</w:t>
      </w:r>
      <w:r w:rsidRPr="006D0CFB">
        <w:rPr>
          <w:rFonts w:ascii="TH SarabunPSK" w:hAnsi="TH SarabunPSK" w:cs="TH SarabunPSK"/>
          <w:sz w:val="28"/>
          <w:cs/>
        </w:rPr>
        <w:t>ดำ,ชั่ว) จึงมีความหมายอื่นไม่ได้นอกจาก ทุจริตธรรม หรืออกุศลธรรมทั้งปวง เป็นปหานธรรม คือธรรมที่ควรละ เมื่อละธรรมดำ คือทุจริตทั้งปวงแล้ว ก็ให้บำเพ็ญธรรมขาว คือสุจริตทั้งปวง ด้วยวิธีการเช่นนี้ ก็จะเป็นหนทางนำตนออกจากวัฏฏะได้</w:t>
      </w:r>
    </w:p>
    <w:p w:rsidR="006C2717" w:rsidRDefault="006C2717" w:rsidP="006C2717">
      <w:pPr>
        <w:tabs>
          <w:tab w:val="left" w:pos="540"/>
          <w:tab w:val="left" w:pos="117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tab/>
      </w:r>
      <w:r w:rsidR="00F63D2B" w:rsidRPr="006D0CFB">
        <w:rPr>
          <w:rFonts w:ascii="TH SarabunPSK" w:hAnsi="TH SarabunPSK" w:cs="TH SarabunPSK"/>
          <w:sz w:val="28"/>
          <w:cs/>
        </w:rPr>
        <w:t xml:space="preserve">๑๒) </w:t>
      </w:r>
      <w:r w:rsidR="00F63D2B" w:rsidRPr="006D0CFB">
        <w:rPr>
          <w:rFonts w:ascii="TH SarabunPSK" w:hAnsi="TH SarabunPSK" w:cs="TH SarabunPSK"/>
          <w:b/>
          <w:bCs/>
          <w:sz w:val="28"/>
          <w:cs/>
        </w:rPr>
        <w:t>พระอริยบุคคล</w:t>
      </w:r>
      <w:r w:rsidR="00F63D2B" w:rsidRPr="006D0CFB">
        <w:rPr>
          <w:rFonts w:ascii="TH SarabunPSK" w:hAnsi="TH SarabunPSK" w:cs="TH SarabunPSK"/>
          <w:sz w:val="28"/>
          <w:cs/>
        </w:rPr>
        <w:t xml:space="preserve"> พบว่าใช้ในความหมายนี</w:t>
      </w:r>
      <w:r w:rsidR="006F0ECB" w:rsidRPr="006D0CFB">
        <w:rPr>
          <w:rFonts w:ascii="TH SarabunPSK" w:hAnsi="TH SarabunPSK" w:cs="TH SarabunPSK"/>
          <w:sz w:val="28"/>
          <w:cs/>
        </w:rPr>
        <w:t xml:space="preserve">้ ในคาถาที่  ๗๐  </w:t>
      </w:r>
      <w:r w:rsidR="00F63D2B" w:rsidRPr="006D0CFB">
        <w:rPr>
          <w:rFonts w:ascii="TH SarabunPSK" w:hAnsi="TH SarabunPSK" w:cs="TH SarabunPSK"/>
          <w:color w:val="000000"/>
          <w:sz w:val="28"/>
          <w:cs/>
        </w:rPr>
        <w:t>โดยอาศัยบริบทที่ว่า “ไม่ได้รับผลแห่งการปฏิบัติเช่นนั้นเท่าเสี้ยวที่ ๑๖ ของผู้มี.......อันนับได้แล้ว”</w:t>
      </w:r>
      <w:r w:rsidR="006F0ECB" w:rsidRPr="006D0CFB">
        <w:rPr>
          <w:rStyle w:val="FootnoteReference"/>
          <w:rFonts w:ascii="TH SarabunPSK" w:hAnsi="TH SarabunPSK" w:cs="TH SarabunPSK"/>
          <w:sz w:val="28"/>
          <w:cs/>
        </w:rPr>
        <w:t xml:space="preserve"> </w:t>
      </w:r>
      <w:r w:rsidR="006F0ECB" w:rsidRPr="006D0CFB">
        <w:rPr>
          <w:rStyle w:val="FootnoteReference"/>
          <w:rFonts w:ascii="TH SarabunPSK" w:hAnsi="TH SarabunPSK" w:cs="TH SarabunPSK"/>
          <w:sz w:val="28"/>
          <w:cs/>
        </w:rPr>
        <w:footnoteReference w:id="117"/>
      </w:r>
      <w:r w:rsidR="00F63D2B" w:rsidRPr="006D0CFB">
        <w:rPr>
          <w:rFonts w:ascii="TH SarabunPSK" w:hAnsi="TH SarabunPSK" w:cs="TH SarabunPSK"/>
          <w:color w:val="000000"/>
          <w:sz w:val="28"/>
          <w:cs/>
        </w:rPr>
        <w:t xml:space="preserve"> </w:t>
      </w:r>
      <w:r w:rsidR="00E05809" w:rsidRPr="006D0CFB">
        <w:rPr>
          <w:rFonts w:ascii="TH SarabunPSK" w:hAnsi="TH SarabunPSK" w:cs="TH SarabunPSK" w:hint="cs"/>
          <w:color w:val="000000"/>
          <w:sz w:val="28"/>
          <w:cs/>
        </w:rPr>
        <w:t xml:space="preserve"> </w:t>
      </w:r>
      <w:r w:rsidR="00E05809" w:rsidRPr="006D0CFB">
        <w:rPr>
          <w:rFonts w:ascii="TH SarabunPSK" w:hAnsi="TH SarabunPSK" w:cs="TH SarabunPSK"/>
          <w:sz w:val="28"/>
          <w:cs/>
        </w:rPr>
        <w:t>อรรถกถาธรรมบท</w:t>
      </w:r>
      <w:r w:rsidR="00F63D2B" w:rsidRPr="006D0CFB">
        <w:rPr>
          <w:rFonts w:ascii="TH SarabunPSK" w:hAnsi="TH SarabunPSK" w:cs="TH SarabunPSK"/>
          <w:sz w:val="28"/>
          <w:cs/>
        </w:rPr>
        <w:t>ได้ขยายความให้เกิดความชัดเจนยิ่งขึ้นว่า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หมายถึงพระอริยบุคคลนับตั้งแต่พระโสดาบันเป็นต้นไป</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กระทั่งถึงพระอรหันต์</w:t>
      </w:r>
      <w:r w:rsidR="00F63D2B" w:rsidRPr="006D0CFB">
        <w:rPr>
          <w:rStyle w:val="FootnoteReference"/>
          <w:rFonts w:ascii="TH SarabunPSK" w:hAnsi="TH SarabunPSK" w:cs="TH SarabunPSK"/>
          <w:sz w:val="28"/>
          <w:cs/>
        </w:rPr>
        <w:footnoteReference w:id="118"/>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สอดคล้องกับหลักฐานในพระไตรปิฎกหลายแห่ง เช่น สังยุตติกาย นิทานวรรคระบุถึงพระอรหันตขีณาสพ</w:t>
      </w:r>
      <w:r w:rsidR="00F63D2B" w:rsidRPr="006D0CFB">
        <w:rPr>
          <w:rStyle w:val="FootnoteReference"/>
          <w:rFonts w:ascii="TH SarabunPSK" w:hAnsi="TH SarabunPSK" w:cs="TH SarabunPSK"/>
          <w:sz w:val="28"/>
          <w:cs/>
        </w:rPr>
        <w:footnoteReference w:id="119"/>
      </w:r>
      <w:r w:rsidR="00F63D2B" w:rsidRPr="006D0CFB">
        <w:rPr>
          <w:rFonts w:ascii="TH SarabunPSK" w:hAnsi="TH SarabunPSK" w:cs="TH SarabunPSK"/>
          <w:sz w:val="28"/>
          <w:cs/>
        </w:rPr>
        <w:t xml:space="preserve"> สังยุตตนิกาย สฬายตนวรรค ระบุถึงพระอริยสาวก</w:t>
      </w:r>
      <w:r w:rsidR="00F63D2B" w:rsidRPr="006D0CFB">
        <w:rPr>
          <w:rStyle w:val="FootnoteReference"/>
          <w:rFonts w:ascii="TH SarabunPSK" w:hAnsi="TH SarabunPSK" w:cs="TH SarabunPSK"/>
          <w:sz w:val="28"/>
          <w:cs/>
        </w:rPr>
        <w:footnoteReference w:id="120"/>
      </w:r>
      <w:r w:rsidR="00F63D2B" w:rsidRPr="006D0CFB">
        <w:rPr>
          <w:rFonts w:ascii="TH SarabunPSK" w:hAnsi="TH SarabunPSK" w:cs="TH SarabunPSK"/>
          <w:sz w:val="28"/>
          <w:cs/>
        </w:rPr>
        <w:t xml:space="preserve">  ขุททนิกาย</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จูฬนิเทศ</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พระพุทธเจ้าระบุถึง</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พระอรหันตขีณาสพ</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 xml:space="preserve">โดยให้เหตุผลว่า </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พระอรหันตขีณาสพนั้น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เป็นผู้รู้ธรรม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เทียบเคียงธรรม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พิจารณาธรรม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รู้แจ้งธรรม</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เห็นแจ้งธรรม</w:t>
      </w:r>
      <w:r w:rsidR="00F63D2B" w:rsidRPr="006D0CFB">
        <w:rPr>
          <w:rStyle w:val="FootnoteReference"/>
          <w:rFonts w:ascii="TH SarabunPSK" w:hAnsi="TH SarabunPSK" w:cs="TH SarabunPSK"/>
          <w:sz w:val="28"/>
          <w:cs/>
        </w:rPr>
        <w:footnoteReference w:id="121"/>
      </w:r>
      <w:r w:rsidR="00F63D2B" w:rsidRPr="006D0CFB">
        <w:rPr>
          <w:rFonts w:ascii="TH SarabunPSK" w:hAnsi="TH SarabunPSK" w:cs="TH SarabunPSK"/>
          <w:sz w:val="28"/>
          <w:cs/>
        </w:rPr>
        <w:t xml:space="preserve">  </w:t>
      </w:r>
    </w:p>
    <w:p w:rsidR="006C2717" w:rsidRDefault="006C2717" w:rsidP="006C2717">
      <w:pPr>
        <w:tabs>
          <w:tab w:val="left" w:pos="540"/>
          <w:tab w:val="left" w:pos="1170"/>
        </w:tabs>
        <w:autoSpaceDE w:val="0"/>
        <w:autoSpaceDN w:val="0"/>
        <w:adjustRightInd w:val="0"/>
        <w:spacing w:after="0" w:line="240" w:lineRule="auto"/>
        <w:jc w:val="thaiDistribute"/>
        <w:rPr>
          <w:rFonts w:ascii="TH SarabunPSK" w:hAnsi="TH SarabunPSK" w:cs="TH SarabunPSK" w:hint="cs"/>
          <w:sz w:val="28"/>
        </w:rPr>
      </w:pPr>
      <w:r>
        <w:rPr>
          <w:rFonts w:ascii="TH SarabunPSK" w:hAnsi="TH SarabunPSK" w:cs="TH SarabunPSK" w:hint="cs"/>
          <w:sz w:val="28"/>
          <w:cs/>
        </w:rPr>
        <w:lastRenderedPageBreak/>
        <w:tab/>
      </w:r>
      <w:r w:rsidR="00F63D2B" w:rsidRPr="006D0CFB">
        <w:rPr>
          <w:rFonts w:ascii="TH SarabunPSK" w:hAnsi="TH SarabunPSK" w:cs="TH SarabunPSK"/>
          <w:sz w:val="28"/>
          <w:cs/>
        </w:rPr>
        <w:t xml:space="preserve">๑๓) </w:t>
      </w:r>
      <w:r w:rsidR="00F63D2B" w:rsidRPr="006D0CFB">
        <w:rPr>
          <w:rFonts w:ascii="TH SarabunPSK" w:hAnsi="TH SarabunPSK" w:cs="TH SarabunPSK"/>
          <w:b/>
          <w:bCs/>
          <w:sz w:val="28"/>
          <w:cs/>
        </w:rPr>
        <w:t xml:space="preserve">บาปธรรม </w:t>
      </w:r>
      <w:r w:rsidR="00F63D2B" w:rsidRPr="006D0CFB">
        <w:rPr>
          <w:rFonts w:ascii="TH SarabunPSK" w:hAnsi="TH SarabunPSK" w:cs="TH SarabunPSK"/>
          <w:sz w:val="28"/>
          <w:cs/>
        </w:rPr>
        <w:t xml:space="preserve"> พบว่าใช้ในความหมายนี้ ในคาถาที่ ๒๔๒, </w:t>
      </w:r>
      <w:r w:rsidR="00032978" w:rsidRPr="006D0CFB">
        <w:rPr>
          <w:rFonts w:ascii="TH SarabunPSK" w:hAnsi="TH SarabunPSK" w:cs="TH SarabunPSK" w:hint="cs"/>
          <w:sz w:val="28"/>
          <w:cs/>
        </w:rPr>
        <w:t xml:space="preserve">๒๔๘, </w:t>
      </w:r>
      <w:r w:rsidR="00F63D2B" w:rsidRPr="006D0CFB">
        <w:rPr>
          <w:rFonts w:ascii="TH SarabunPSK" w:hAnsi="TH SarabunPSK" w:cs="TH SarabunPSK"/>
          <w:sz w:val="28"/>
          <w:cs/>
        </w:rPr>
        <w:t xml:space="preserve">๒๖๖,๓๐๗  </w:t>
      </w:r>
      <w:r w:rsidR="00455BB4">
        <w:rPr>
          <w:rFonts w:ascii="TH SarabunPSK" w:hAnsi="TH SarabunPSK" w:cs="TH SarabunPSK"/>
          <w:sz w:val="28"/>
          <w:cs/>
        </w:rPr>
        <w:t>โดยอาศัยบริบทที่ว่า “บาป...</w:t>
      </w:r>
      <w:r w:rsidR="00E05809" w:rsidRPr="006D0CFB">
        <w:rPr>
          <w:rFonts w:ascii="TH SarabunPSK" w:hAnsi="TH SarabunPSK" w:cs="TH SarabunPSK"/>
          <w:sz w:val="28"/>
          <w:cs/>
        </w:rPr>
        <w:t>.เป็นมลทินทั้งในโลกนี้ และโลกหน้า”</w:t>
      </w:r>
      <w:r w:rsidR="00E05809" w:rsidRPr="006D0CFB">
        <w:rPr>
          <w:rStyle w:val="FootnoteReference"/>
          <w:rFonts w:ascii="TH SarabunPSK" w:hAnsi="TH SarabunPSK" w:cs="TH SarabunPSK"/>
          <w:sz w:val="28"/>
          <w:cs/>
        </w:rPr>
        <w:t xml:space="preserve"> </w:t>
      </w:r>
      <w:r w:rsidR="00E05809" w:rsidRPr="006D0CFB">
        <w:rPr>
          <w:rStyle w:val="FootnoteReference"/>
          <w:rFonts w:ascii="TH SarabunPSK" w:hAnsi="TH SarabunPSK" w:cs="TH SarabunPSK"/>
          <w:sz w:val="28"/>
          <w:cs/>
        </w:rPr>
        <w:footnoteReference w:id="122"/>
      </w:r>
      <w:r w:rsidR="00E05809" w:rsidRPr="006D0CFB">
        <w:rPr>
          <w:rFonts w:ascii="TH SarabunPSK" w:hAnsi="TH SarabunPSK" w:cs="TH SarabunPSK"/>
          <w:sz w:val="28"/>
          <w:cs/>
        </w:rPr>
        <w:t xml:space="preserve"> </w:t>
      </w:r>
      <w:r w:rsidR="00E05809" w:rsidRPr="006D0CFB">
        <w:rPr>
          <w:rFonts w:ascii="TH SarabunPSK" w:hAnsi="TH SarabunPSK" w:cs="TH SarabunPSK" w:hint="cs"/>
          <w:sz w:val="28"/>
          <w:cs/>
        </w:rPr>
        <w:t>,</w:t>
      </w:r>
      <w:r w:rsidR="00E05809" w:rsidRPr="006D0CFB">
        <w:rPr>
          <w:rFonts w:ascii="TH SarabunPSK" w:hAnsi="TH SarabunPSK" w:cs="TH SarabunPSK"/>
          <w:sz w:val="28"/>
          <w:cs/>
        </w:rPr>
        <w:t xml:space="preserve"> “เพราะยังสมาทาน.....ที่เป็นพิษอยู่”</w:t>
      </w:r>
      <w:r w:rsidR="00E05809" w:rsidRPr="006D0CFB">
        <w:rPr>
          <w:rStyle w:val="FootnoteReference"/>
          <w:rFonts w:ascii="TH SarabunPSK" w:hAnsi="TH SarabunPSK" w:cs="TH SarabunPSK"/>
          <w:sz w:val="28"/>
          <w:cs/>
        </w:rPr>
        <w:t xml:space="preserve"> </w:t>
      </w:r>
      <w:r w:rsidR="00E05809" w:rsidRPr="006D0CFB">
        <w:rPr>
          <w:rStyle w:val="FootnoteReference"/>
          <w:rFonts w:ascii="TH SarabunPSK" w:hAnsi="TH SarabunPSK" w:cs="TH SarabunPSK"/>
          <w:sz w:val="28"/>
          <w:cs/>
        </w:rPr>
        <w:footnoteReference w:id="123"/>
      </w:r>
      <w:r w:rsidR="00E05809" w:rsidRPr="006D0CFB">
        <w:rPr>
          <w:rFonts w:ascii="TH SarabunPSK" w:hAnsi="TH SarabunPSK" w:cs="TH SarabunPSK" w:hint="cs"/>
          <w:sz w:val="28"/>
          <w:cs/>
        </w:rPr>
        <w:t>,</w:t>
      </w:r>
      <w:r w:rsidR="00E05809" w:rsidRPr="006D0CFB">
        <w:rPr>
          <w:rFonts w:ascii="TH SarabunPSK" w:hAnsi="TH SarabunPSK" w:cs="TH SarabunPSK"/>
          <w:sz w:val="28"/>
          <w:cs/>
        </w:rPr>
        <w:t>“ภิกษุชั่วจำนว</w:t>
      </w:r>
      <w:r w:rsidR="00455BB4">
        <w:rPr>
          <w:rFonts w:ascii="TH SarabunPSK" w:hAnsi="TH SarabunPSK" w:cs="TH SarabunPSK"/>
          <w:sz w:val="28"/>
          <w:cs/>
        </w:rPr>
        <w:t>นมาก มีผ้ากาสาวะพันที่คอ มี...</w:t>
      </w:r>
      <w:r w:rsidR="00E05809" w:rsidRPr="006D0CFB">
        <w:rPr>
          <w:rFonts w:ascii="TH SarabunPSK" w:hAnsi="TH SarabunPSK" w:cs="TH SarabunPSK"/>
          <w:sz w:val="28"/>
          <w:cs/>
        </w:rPr>
        <w:t>.เลวทราม ไม่สำรวม ย่อมตกนรก”</w:t>
      </w:r>
      <w:r w:rsidR="00E05809" w:rsidRPr="006D0CFB">
        <w:rPr>
          <w:rStyle w:val="FootnoteReference"/>
          <w:rFonts w:ascii="TH SarabunPSK" w:hAnsi="TH SarabunPSK" w:cs="TH SarabunPSK"/>
          <w:sz w:val="28"/>
          <w:cs/>
        </w:rPr>
        <w:t xml:space="preserve"> </w:t>
      </w:r>
      <w:r w:rsidR="00E05809" w:rsidRPr="006D0CFB">
        <w:rPr>
          <w:rStyle w:val="FootnoteReference"/>
          <w:rFonts w:ascii="TH SarabunPSK" w:hAnsi="TH SarabunPSK" w:cs="TH SarabunPSK"/>
          <w:sz w:val="28"/>
          <w:cs/>
        </w:rPr>
        <w:footnoteReference w:id="124"/>
      </w:r>
      <w:r w:rsidR="00FD0CE1" w:rsidRPr="006D0CFB">
        <w:rPr>
          <w:rStyle w:val="FootnoteReference"/>
          <w:rFonts w:ascii="TH SarabunPSK" w:hAnsi="TH SarabunPSK" w:cs="TH SarabunPSK" w:hint="cs"/>
          <w:sz w:val="28"/>
          <w:cs/>
        </w:rPr>
        <w:t xml:space="preserve">  </w:t>
      </w:r>
      <w:r w:rsidR="00455BB4">
        <w:rPr>
          <w:rFonts w:ascii="TH SarabunPSK" w:hAnsi="TH SarabunPSK" w:cs="TH SarabunPSK" w:hint="cs"/>
          <w:sz w:val="28"/>
          <w:cs/>
        </w:rPr>
        <w:t>ผู้มีบาป..</w:t>
      </w:r>
      <w:r w:rsidR="00FD0CE1" w:rsidRPr="006D0CFB">
        <w:rPr>
          <w:rFonts w:ascii="TH SarabunPSK" w:hAnsi="TH SarabunPSK" w:cs="TH SarabunPSK" w:hint="cs"/>
          <w:sz w:val="28"/>
          <w:cs/>
        </w:rPr>
        <w:t>.</w:t>
      </w:r>
      <w:r w:rsidR="00455BB4">
        <w:rPr>
          <w:rFonts w:ascii="TH SarabunPSK" w:hAnsi="TH SarabunPSK" w:cs="TH SarabunPSK" w:hint="cs"/>
          <w:sz w:val="28"/>
          <w:cs/>
        </w:rPr>
        <w:t>...ทั้งหลาย มักไม่สำรวม.....</w:t>
      </w:r>
      <w:r w:rsidR="00FD0CE1" w:rsidRPr="006D0CFB">
        <w:rPr>
          <w:rFonts w:ascii="TH SarabunPSK" w:hAnsi="TH SarabunPSK" w:cs="TH SarabunPSK" w:hint="cs"/>
          <w:sz w:val="28"/>
          <w:cs/>
        </w:rPr>
        <w:t>..และอธรรม อย่าย่ำยีท่านให้เป็นทุกตลอดกาลนานเลย</w:t>
      </w:r>
      <w:r w:rsidR="00FD0CE1" w:rsidRPr="006D0CFB">
        <w:rPr>
          <w:rFonts w:ascii="TH SarabunPSK" w:hAnsi="TH SarabunPSK" w:cs="TH SarabunPSK"/>
          <w:sz w:val="28"/>
          <w:cs/>
        </w:rPr>
        <w:t>”</w:t>
      </w:r>
      <w:r w:rsidR="00FD0CE1" w:rsidRPr="006D0CFB">
        <w:rPr>
          <w:rStyle w:val="FootnoteReference"/>
          <w:rFonts w:ascii="TH SarabunPSK" w:hAnsi="TH SarabunPSK" w:cs="TH SarabunPSK"/>
          <w:sz w:val="28"/>
          <w:cs/>
        </w:rPr>
        <w:footnoteReference w:id="125"/>
      </w:r>
    </w:p>
    <w:p w:rsidR="00F63D2B" w:rsidRPr="006D0CFB" w:rsidRDefault="006C2717" w:rsidP="006C2717">
      <w:pPr>
        <w:tabs>
          <w:tab w:val="left" w:pos="540"/>
          <w:tab w:val="left" w:pos="1170"/>
        </w:tabs>
        <w:autoSpaceDE w:val="0"/>
        <w:autoSpaceDN w:val="0"/>
        <w:adjustRightInd w:val="0"/>
        <w:spacing w:after="0" w:line="240" w:lineRule="auto"/>
        <w:jc w:val="thaiDistribute"/>
        <w:rPr>
          <w:rFonts w:ascii="TH SarabunPSK" w:hAnsi="TH SarabunPSK" w:cs="TH SarabunPSK"/>
          <w:sz w:val="28"/>
        </w:rPr>
      </w:pPr>
      <w:r>
        <w:rPr>
          <w:rFonts w:ascii="TH SarabunPSK" w:hAnsi="TH SarabunPSK" w:cs="TH SarabunPSK" w:hint="cs"/>
          <w:sz w:val="28"/>
          <w:cs/>
        </w:rPr>
        <w:tab/>
      </w:r>
      <w:r w:rsidR="00E05809" w:rsidRPr="006D0CFB">
        <w:rPr>
          <w:rFonts w:ascii="TH SarabunPSK" w:hAnsi="TH SarabunPSK" w:cs="TH SarabunPSK" w:hint="cs"/>
          <w:sz w:val="28"/>
          <w:cs/>
        </w:rPr>
        <w:t xml:space="preserve">คาถาที่ ๒๔๒ </w:t>
      </w:r>
      <w:r w:rsidR="00F63D2B" w:rsidRPr="006D0CFB">
        <w:rPr>
          <w:rFonts w:ascii="TH SarabunPSK" w:hAnsi="TH SarabunPSK" w:cs="TH SarabunPSK"/>
          <w:sz w:val="28"/>
          <w:cs/>
        </w:rPr>
        <w:t>อรรถกถาธรรมบท อธิบายความโดยยกทั้งบทนาม และบทวิเสสนะมาอธิบายรวมว่า “สองบทว่า</w:t>
      </w:r>
      <w:r w:rsidR="00F63D2B" w:rsidRPr="006D0CFB">
        <w:rPr>
          <w:rFonts w:ascii="TH SarabunPSK" w:hAnsi="TH SarabunPSK" w:cs="TH SarabunPSK"/>
          <w:sz w:val="28"/>
        </w:rPr>
        <w:t xml:space="preserve">  </w:t>
      </w:r>
      <w:r w:rsidR="00F63D2B" w:rsidRPr="006D0CFB">
        <w:rPr>
          <w:rFonts w:ascii="TH SarabunPSK" w:hAnsi="TH SarabunPSK" w:cs="TH SarabunPSK"/>
          <w:b/>
          <w:bCs/>
          <w:sz w:val="28"/>
          <w:cs/>
        </w:rPr>
        <w:t>ปาปกา</w:t>
      </w:r>
      <w:r w:rsidR="00F63D2B" w:rsidRPr="006D0CFB">
        <w:rPr>
          <w:rFonts w:ascii="TH SarabunPSK" w:hAnsi="TH SarabunPSK" w:cs="TH SarabunPSK"/>
          <w:b/>
          <w:bCs/>
          <w:sz w:val="28"/>
        </w:rPr>
        <w:t xml:space="preserve">  </w:t>
      </w:r>
      <w:r w:rsidR="00F63D2B" w:rsidRPr="006D0CFB">
        <w:rPr>
          <w:rFonts w:ascii="TH SarabunPSK" w:hAnsi="TH SarabunPSK" w:cs="TH SarabunPSK"/>
          <w:b/>
          <w:bCs/>
          <w:sz w:val="28"/>
          <w:cs/>
        </w:rPr>
        <w:t>ธมฺมา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ความว่า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ก็อกุศลรรรมทั้งหลายเป็นมลทินทั้งนั้น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ทั้งในโลกนี้</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ทั้งในโลกหน้า”</w:t>
      </w:r>
      <w:r w:rsidR="00F63D2B" w:rsidRPr="006D0CFB">
        <w:rPr>
          <w:rStyle w:val="FootnoteReference"/>
          <w:rFonts w:ascii="TH SarabunPSK" w:hAnsi="TH SarabunPSK" w:cs="TH SarabunPSK"/>
          <w:sz w:val="28"/>
          <w:cs/>
        </w:rPr>
        <w:footnoteReference w:id="126"/>
      </w:r>
      <w:r w:rsidR="00E05809" w:rsidRPr="006D0CFB">
        <w:rPr>
          <w:rFonts w:ascii="TH SarabunPSK" w:hAnsi="TH SarabunPSK" w:cs="TH SarabunPSK" w:hint="cs"/>
          <w:sz w:val="28"/>
          <w:cs/>
        </w:rPr>
        <w:t>ส่วนคาถาที่ ๒๖๖ พระพุทธโฆสาจารย์</w:t>
      </w:r>
      <w:r w:rsidR="00F63D2B" w:rsidRPr="006D0CFB">
        <w:rPr>
          <w:rFonts w:ascii="TH SarabunPSK" w:hAnsi="TH SarabunPSK" w:cs="TH SarabunPSK"/>
          <w:sz w:val="28"/>
          <w:cs/>
        </w:rPr>
        <w:t>ไม่ได้แสดงความหมายของธรรมไว้ แ</w:t>
      </w:r>
      <w:r w:rsidR="00E05809" w:rsidRPr="006D0CFB">
        <w:rPr>
          <w:rFonts w:ascii="TH SarabunPSK" w:hAnsi="TH SarabunPSK" w:cs="TH SarabunPSK"/>
          <w:sz w:val="28"/>
          <w:cs/>
        </w:rPr>
        <w:t>ต่แสดงบทขยาย คือคำว่า เป็นพิษ</w:t>
      </w:r>
      <w:r w:rsidR="00E05809" w:rsidRPr="006D0CFB">
        <w:rPr>
          <w:rFonts w:ascii="TH SarabunPSK" w:hAnsi="TH SarabunPSK" w:cs="TH SarabunPSK" w:hint="cs"/>
          <w:sz w:val="28"/>
          <w:cs/>
        </w:rPr>
        <w:t xml:space="preserve"> ซึ่งสะท้อน หรือขยายความของธรรมอีกทีหนึ่งว่าเป็นประเภทใด</w:t>
      </w:r>
      <w:r w:rsidR="00F63D2B" w:rsidRPr="006D0CFB">
        <w:rPr>
          <w:rStyle w:val="FootnoteReference"/>
          <w:rFonts w:ascii="TH SarabunPSK" w:hAnsi="TH SarabunPSK" w:cs="TH SarabunPSK"/>
          <w:sz w:val="28"/>
          <w:cs/>
        </w:rPr>
        <w:footnoteReference w:id="127"/>
      </w:r>
      <w:r w:rsidR="00E05809" w:rsidRPr="006D0CFB">
        <w:rPr>
          <w:rFonts w:ascii="TH SarabunPSK" w:hAnsi="TH SarabunPSK" w:cs="TH SarabunPSK" w:hint="cs"/>
          <w:sz w:val="28"/>
          <w:cs/>
        </w:rPr>
        <w:t xml:space="preserve"> แม้คาถาสุดท้าย </w:t>
      </w:r>
      <w:r w:rsidR="00E05809" w:rsidRPr="006D0CFB">
        <w:rPr>
          <w:rFonts w:ascii="TH SarabunPSK" w:hAnsi="TH SarabunPSK" w:cs="TH SarabunPSK" w:hint="cs"/>
          <w:color w:val="000000"/>
          <w:sz w:val="28"/>
          <w:cs/>
        </w:rPr>
        <w:t>พระพุทธโฆสาจารย์ก็</w:t>
      </w:r>
      <w:r w:rsidR="00F63D2B" w:rsidRPr="006D0CFB">
        <w:rPr>
          <w:rFonts w:ascii="TH SarabunPSK" w:hAnsi="TH SarabunPSK" w:cs="TH SarabunPSK"/>
          <w:color w:val="000000"/>
          <w:sz w:val="28"/>
          <w:cs/>
        </w:rPr>
        <w:t>ไม่ได้อธิบายความมากนัก เพราะความชนัดเจนอยู่แล้ว</w:t>
      </w:r>
      <w:r w:rsidR="00F63D2B" w:rsidRPr="006D0CFB">
        <w:rPr>
          <w:rFonts w:ascii="TH SarabunPSK" w:hAnsi="TH SarabunPSK" w:cs="TH SarabunPSK"/>
          <w:b/>
          <w:bCs/>
          <w:color w:val="000000"/>
          <w:sz w:val="28"/>
          <w:cs/>
        </w:rPr>
        <w:t xml:space="preserve"> </w:t>
      </w:r>
      <w:r w:rsidR="00E05809" w:rsidRPr="006D0CFB">
        <w:rPr>
          <w:rFonts w:ascii="TH SarabunPSK" w:hAnsi="TH SarabunPSK" w:cs="TH SarabunPSK"/>
          <w:color w:val="000000"/>
          <w:sz w:val="28"/>
          <w:cs/>
        </w:rPr>
        <w:t>เหตุนั้น</w:t>
      </w:r>
      <w:r w:rsidR="00F63D2B" w:rsidRPr="006D0CFB">
        <w:rPr>
          <w:rFonts w:ascii="TH SarabunPSK" w:hAnsi="TH SarabunPSK" w:cs="TH SarabunPSK"/>
          <w:color w:val="000000"/>
          <w:sz w:val="28"/>
          <w:cs/>
        </w:rPr>
        <w:t>จึง แสดงไว้แต่เพียงสั้น ๆ  ว่า “</w:t>
      </w:r>
      <w:r w:rsidR="00F63D2B" w:rsidRPr="006D0CFB">
        <w:rPr>
          <w:rFonts w:ascii="TH SarabunPSK" w:hAnsi="TH SarabunPSK" w:cs="TH SarabunPSK"/>
          <w:sz w:val="28"/>
          <w:cs/>
        </w:rPr>
        <w:t>บทว่า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ปาปธมฺมา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แปลว่า</w:t>
      </w:r>
      <w:r w:rsidR="00F63D2B" w:rsidRPr="006D0CFB">
        <w:rPr>
          <w:rFonts w:ascii="TH SarabunPSK" w:hAnsi="TH SarabunPSK" w:cs="TH SarabunPSK"/>
          <w:sz w:val="28"/>
        </w:rPr>
        <w:t xml:space="preserve">  </w:t>
      </w:r>
      <w:r w:rsidR="00F63D2B" w:rsidRPr="006D0CFB">
        <w:rPr>
          <w:rFonts w:ascii="TH SarabunPSK" w:hAnsi="TH SarabunPSK" w:cs="TH SarabunPSK"/>
          <w:sz w:val="28"/>
          <w:cs/>
        </w:rPr>
        <w:t>ผู้มีธรรมลามก”</w:t>
      </w:r>
      <w:r w:rsidR="00F63D2B" w:rsidRPr="006D0CFB">
        <w:rPr>
          <w:rStyle w:val="FootnoteReference"/>
          <w:rFonts w:ascii="TH SarabunPSK" w:hAnsi="TH SarabunPSK" w:cs="TH SarabunPSK"/>
          <w:sz w:val="28"/>
          <w:cs/>
        </w:rPr>
        <w:footnoteReference w:id="128"/>
      </w:r>
    </w:p>
    <w:p w:rsidR="004D047F" w:rsidRDefault="006D0CFB" w:rsidP="007F34FD">
      <w:pPr>
        <w:pStyle w:val="NoSpacing"/>
        <w:rPr>
          <w:rFonts w:ascii="TH SarabunPSK" w:hAnsi="TH SarabunPSK" w:cs="TH SarabunPSK" w:hint="cs"/>
          <w:b/>
          <w:bCs/>
          <w:sz w:val="32"/>
          <w:szCs w:val="32"/>
        </w:rPr>
      </w:pPr>
      <w:r>
        <w:rPr>
          <w:rFonts w:ascii="TH SarabunPSK" w:hAnsi="TH SarabunPSK" w:cs="TH SarabunPSK" w:hint="cs"/>
          <w:b/>
          <w:bCs/>
          <w:sz w:val="32"/>
          <w:szCs w:val="32"/>
          <w:cs/>
        </w:rPr>
        <w:t>สรุปและอภิปรายผล</w:t>
      </w:r>
    </w:p>
    <w:p w:rsidR="004D047F" w:rsidRDefault="004D047F" w:rsidP="004D047F">
      <w:pPr>
        <w:pStyle w:val="NoSpacing"/>
        <w:tabs>
          <w:tab w:val="left" w:pos="540"/>
        </w:tabs>
        <w:jc w:val="thaiDistribute"/>
        <w:rPr>
          <w:rFonts w:ascii="TH SarabunPSK" w:hAnsi="TH SarabunPSK" w:cs="TH SarabunPSK" w:hint="cs"/>
          <w:b/>
          <w:bCs/>
          <w:sz w:val="28"/>
        </w:rPr>
      </w:pPr>
      <w:r>
        <w:rPr>
          <w:rFonts w:ascii="TH SarabunPSK" w:hAnsi="TH SarabunPSK" w:cs="TH SarabunPSK" w:hint="cs"/>
          <w:b/>
          <w:bCs/>
          <w:sz w:val="32"/>
          <w:szCs w:val="32"/>
          <w:cs/>
        </w:rPr>
        <w:tab/>
      </w:r>
      <w:r w:rsidRPr="004D047F">
        <w:rPr>
          <w:rFonts w:ascii="TH SarabunPSK" w:hAnsi="TH SarabunPSK" w:cs="TH SarabunPSK"/>
          <w:sz w:val="28"/>
          <w:cs/>
        </w:rPr>
        <w:t xml:space="preserve">จำนวน ธมฺม ที่ปรากฏทั้งหมด ๖๘ คำ ๔๙ คาถา  มีนัยสื่อหลักธรรมประเภทต่าง ๆ </w:t>
      </w:r>
      <w:r w:rsidRPr="004D047F">
        <w:rPr>
          <w:rFonts w:ascii="TH SarabunPSK" w:hAnsi="TH SarabunPSK" w:cs="TH SarabunPSK" w:hint="cs"/>
          <w:sz w:val="28"/>
          <w:cs/>
        </w:rPr>
        <w:t xml:space="preserve">ทั้งสิ้น ๒๑ ข้อธรรม </w:t>
      </w:r>
      <w:r w:rsidRPr="004D047F">
        <w:rPr>
          <w:rFonts w:ascii="TH SarabunPSK" w:hAnsi="TH SarabunPSK" w:cs="TH SarabunPSK"/>
          <w:sz w:val="28"/>
          <w:cs/>
        </w:rPr>
        <w:t>ดังนี้</w:t>
      </w:r>
    </w:p>
    <w:p w:rsidR="004D047F" w:rsidRPr="004D047F" w:rsidRDefault="004D047F" w:rsidP="004D047F">
      <w:pPr>
        <w:pStyle w:val="NoSpacing"/>
        <w:tabs>
          <w:tab w:val="left" w:pos="540"/>
        </w:tabs>
        <w:jc w:val="thaiDistribute"/>
        <w:rPr>
          <w:rFonts w:ascii="TH SarabunPSK" w:hAnsi="TH SarabunPSK" w:cs="TH SarabunPSK"/>
          <w:b/>
          <w:bCs/>
          <w:sz w:val="28"/>
        </w:rPr>
      </w:pPr>
      <w:r>
        <w:rPr>
          <w:rFonts w:ascii="TH SarabunPSK" w:hAnsi="TH SarabunPSK" w:cs="TH SarabunPSK" w:hint="cs"/>
          <w:b/>
          <w:bCs/>
          <w:sz w:val="28"/>
          <w:cs/>
        </w:rPr>
        <w:tab/>
      </w:r>
      <w:r w:rsidRPr="004D047F">
        <w:rPr>
          <w:rFonts w:ascii="TH SarabunPSK" w:hAnsi="TH SarabunPSK" w:cs="TH SarabunPSK"/>
          <w:sz w:val="28"/>
          <w:cs/>
        </w:rPr>
        <w:t xml:space="preserve">๑. </w:t>
      </w:r>
      <w:r w:rsidRPr="004D047F">
        <w:rPr>
          <w:rFonts w:ascii="TH SarabunPSK" w:hAnsi="TH SarabunPSK" w:cs="TH SarabunPSK"/>
          <w:b/>
          <w:bCs/>
          <w:sz w:val="28"/>
          <w:cs/>
        </w:rPr>
        <w:t xml:space="preserve">ธรรม หมายถึง โยนิโสมนสิการ </w:t>
      </w:r>
      <w:r w:rsidRPr="004D047F">
        <w:rPr>
          <w:rFonts w:ascii="TH SarabunPSK" w:hAnsi="TH SarabunPSK" w:cs="TH SarabunPSK"/>
          <w:sz w:val="28"/>
          <w:cs/>
        </w:rPr>
        <w:t xml:space="preserve"> เป็นการบวนการพินิจ พิจารณา ไตร่ตรองหาเหตุผลตามความเป็นจริง ควรไม่ควร และนำไปสู่การตัดสินใจที่จะกระทำ หรือไม่กระทำอย่างใดอย่างหนึ่ง  ธรรมในความหมายนี้ พบ ๑ คำ </w:t>
      </w:r>
      <w:r w:rsidRPr="004D047F">
        <w:rPr>
          <w:rFonts w:ascii="TH SarabunPSK" w:hAnsi="TH SarabunPSK" w:cs="TH SarabunPSK" w:hint="cs"/>
          <w:sz w:val="28"/>
          <w:cs/>
        </w:rPr>
        <w:t>ใน</w:t>
      </w:r>
      <w:r w:rsidRPr="004D047F">
        <w:rPr>
          <w:rFonts w:ascii="TH SarabunPSK" w:hAnsi="TH SarabunPSK" w:cs="TH SarabunPSK"/>
          <w:sz w:val="28"/>
          <w:cs/>
        </w:rPr>
        <w:t>คาถาที่ ๑๔๔</w:t>
      </w:r>
      <w:r w:rsidR="00455BB4">
        <w:rPr>
          <w:rFonts w:ascii="TH SarabunPSK" w:hAnsi="TH SarabunPSK" w:cs="TH SarabunPSK" w:hint="cs"/>
          <w:sz w:val="28"/>
          <w:cs/>
        </w:rPr>
        <w:t xml:space="preserve"> </w:t>
      </w:r>
    </w:p>
    <w:p w:rsidR="00455BB4" w:rsidRDefault="004D047F" w:rsidP="004D047F">
      <w:pPr>
        <w:pStyle w:val="NoSpacing"/>
        <w:tabs>
          <w:tab w:val="left" w:pos="540"/>
          <w:tab w:val="left" w:pos="990"/>
          <w:tab w:val="left" w:pos="1080"/>
        </w:tabs>
        <w:jc w:val="thaiDistribute"/>
        <w:rPr>
          <w:rFonts w:ascii="TH SarabunPSK" w:hAnsi="TH SarabunPSK" w:cs="TH SarabunPSK" w:hint="cs"/>
          <w:sz w:val="28"/>
        </w:rPr>
      </w:pPr>
      <w:r w:rsidRPr="004D047F">
        <w:rPr>
          <w:rFonts w:ascii="TH SarabunPSK" w:hAnsi="TH SarabunPSK" w:cs="TH SarabunPSK" w:hint="cs"/>
          <w:sz w:val="28"/>
          <w:cs/>
        </w:rPr>
        <w:tab/>
        <w:t xml:space="preserve">๒. </w:t>
      </w:r>
      <w:r w:rsidRPr="004D047F">
        <w:rPr>
          <w:rFonts w:ascii="TH SarabunPSK" w:hAnsi="TH SarabunPSK" w:cs="TH SarabunPSK"/>
          <w:b/>
          <w:bCs/>
          <w:color w:val="000000"/>
          <w:sz w:val="28"/>
          <w:cs/>
        </w:rPr>
        <w:t xml:space="preserve">ธรรม หมายถึง </w:t>
      </w:r>
      <w:r w:rsidRPr="004D047F">
        <w:rPr>
          <w:rFonts w:ascii="TH SarabunPSK" w:hAnsi="TH SarabunPSK" w:cs="TH SarabunPSK"/>
          <w:b/>
          <w:bCs/>
          <w:sz w:val="28"/>
          <w:cs/>
        </w:rPr>
        <w:t>อริยสัจ</w:t>
      </w:r>
      <w:r w:rsidRPr="004D047F">
        <w:rPr>
          <w:rFonts w:ascii="TH SarabunPSK" w:hAnsi="TH SarabunPSK" w:cs="TH SarabunPSK"/>
          <w:sz w:val="28"/>
          <w:cs/>
        </w:rPr>
        <w:t xml:space="preserve"> ได้แก่ ทุกข์ สมุทัย นิโรธ และมรรค ข้อใดข้อหนึ่ง  พบ ๑ คำ ในคาถาที่ ๒๕๙</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b/>
          <w:bCs/>
          <w:sz w:val="28"/>
        </w:rPr>
      </w:pPr>
      <w:r w:rsidRPr="004D047F">
        <w:rPr>
          <w:rFonts w:ascii="TH SarabunPSK" w:hAnsi="TH SarabunPSK" w:cs="TH SarabunPSK"/>
          <w:sz w:val="28"/>
          <w:cs/>
        </w:rPr>
        <w:tab/>
      </w:r>
      <w:r w:rsidRPr="004D047F">
        <w:rPr>
          <w:rFonts w:ascii="TH SarabunPSK" w:hAnsi="TH SarabunPSK" w:cs="TH SarabunPSK" w:hint="cs"/>
          <w:sz w:val="28"/>
          <w:cs/>
        </w:rPr>
        <w:t xml:space="preserve">๓. </w:t>
      </w:r>
      <w:r w:rsidRPr="004D047F">
        <w:rPr>
          <w:rFonts w:ascii="TH SarabunPSK" w:hAnsi="TH SarabunPSK" w:cs="TH SarabunPSK"/>
          <w:b/>
          <w:bCs/>
          <w:sz w:val="28"/>
          <w:cs/>
        </w:rPr>
        <w:t>ธรรม หมายถึง ขันธ์ ๕</w:t>
      </w:r>
      <w:r w:rsidRPr="004D047F">
        <w:rPr>
          <w:rFonts w:ascii="TH SarabunPSK" w:hAnsi="TH SarabunPSK" w:cs="TH SarabunPSK"/>
          <w:sz w:val="28"/>
          <w:cs/>
        </w:rPr>
        <w:t xml:space="preserve"> </w:t>
      </w:r>
      <w:r w:rsidRPr="004D047F">
        <w:rPr>
          <w:rFonts w:ascii="TH SarabunPSK" w:hAnsi="TH SarabunPSK" w:cs="TH SarabunPSK"/>
          <w:color w:val="000000"/>
          <w:sz w:val="28"/>
          <w:cs/>
        </w:rPr>
        <w:t xml:space="preserve">ได้แก่ รูป เวทนา สัญญา สังขาร วิญญาณ   </w:t>
      </w:r>
      <w:r w:rsidRPr="004D047F">
        <w:rPr>
          <w:rFonts w:ascii="TH SarabunPSK" w:hAnsi="TH SarabunPSK" w:cs="TH SarabunPSK"/>
          <w:sz w:val="28"/>
          <w:cs/>
        </w:rPr>
        <w:t>พบ ๑ คำ</w:t>
      </w:r>
      <w:r w:rsidRPr="004D047F">
        <w:rPr>
          <w:rFonts w:ascii="TH SarabunPSK" w:hAnsi="TH SarabunPSK" w:cs="TH SarabunPSK" w:hint="cs"/>
          <w:sz w:val="28"/>
          <w:cs/>
        </w:rPr>
        <w:t xml:space="preserve"> </w:t>
      </w:r>
      <w:r w:rsidRPr="004D047F">
        <w:rPr>
          <w:rFonts w:ascii="TH SarabunPSK" w:hAnsi="TH SarabunPSK" w:cs="TH SarabunPSK"/>
          <w:sz w:val="28"/>
          <w:cs/>
        </w:rPr>
        <w:t>ในคาถาที่ ๒๗๙</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๔. </w:t>
      </w:r>
      <w:r w:rsidRPr="004D047F">
        <w:rPr>
          <w:rFonts w:ascii="TH SarabunPSK" w:hAnsi="TH SarabunPSK" w:cs="TH SarabunPSK"/>
          <w:b/>
          <w:bCs/>
          <w:sz w:val="28"/>
          <w:cs/>
        </w:rPr>
        <w:t>ธรรม หมายถึง เจตสิก</w:t>
      </w:r>
      <w:r w:rsidRPr="004D047F">
        <w:rPr>
          <w:rFonts w:ascii="TH SarabunPSK" w:hAnsi="TH SarabunPSK" w:cs="TH SarabunPSK"/>
          <w:sz w:val="28"/>
          <w:cs/>
        </w:rPr>
        <w:t xml:space="preserve"> </w:t>
      </w:r>
      <w:r w:rsidRPr="004D047F">
        <w:rPr>
          <w:rFonts w:ascii="TH SarabunPSK" w:hAnsi="TH SarabunPSK" w:cs="TH SarabunPSK"/>
          <w:color w:val="000000"/>
          <w:sz w:val="28"/>
          <w:cs/>
        </w:rPr>
        <w:t>คือคุณสมบัติของจิต ซึ่งมีทั้งฝ่ายกุศล และฝ่ายอกุศลทำหน้าที่ปรุงแต่งจิตให้เป็นไปต่าง ๆ  ธรรมในความหมายนี้</w:t>
      </w:r>
      <w:r w:rsidRPr="004D047F">
        <w:rPr>
          <w:rFonts w:ascii="TH SarabunPSK" w:hAnsi="TH SarabunPSK" w:cs="TH SarabunPSK"/>
          <w:sz w:val="28"/>
          <w:cs/>
        </w:rPr>
        <w:t>พบ ๒ คำ ในคาถาที่ ๑-๒</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๕. </w:t>
      </w:r>
      <w:r w:rsidRPr="004D047F">
        <w:rPr>
          <w:rFonts w:ascii="TH SarabunPSK" w:hAnsi="TH SarabunPSK" w:cs="TH SarabunPSK"/>
          <w:b/>
          <w:bCs/>
          <w:sz w:val="28"/>
          <w:cs/>
        </w:rPr>
        <w:t>ธรรม หมายถึง กรรมนิยาม</w:t>
      </w:r>
      <w:r w:rsidRPr="004D047F">
        <w:rPr>
          <w:rFonts w:ascii="TH SarabunPSK" w:hAnsi="TH SarabunPSK" w:cs="TH SarabunPSK"/>
          <w:sz w:val="28"/>
          <w:cs/>
        </w:rPr>
        <w:t xml:space="preserve"> คือเป็นกฎเกณฑ์ทางศีลธรรมที่เกี่ยวข้องกับเรื่องของกรรม และการให้ผลของกรรม  </w:t>
      </w:r>
      <w:r w:rsidRPr="004D047F">
        <w:rPr>
          <w:rFonts w:ascii="TH SarabunPSK" w:hAnsi="TH SarabunPSK" w:cs="TH SarabunPSK" w:hint="cs"/>
          <w:sz w:val="28"/>
          <w:cs/>
        </w:rPr>
        <w:lastRenderedPageBreak/>
        <w:t>อัน</w:t>
      </w:r>
      <w:r w:rsidRPr="004D047F">
        <w:rPr>
          <w:rFonts w:ascii="TH SarabunPSK" w:hAnsi="TH SarabunPSK" w:cs="TH SarabunPSK"/>
          <w:sz w:val="28"/>
          <w:cs/>
        </w:rPr>
        <w:t>เป็นที่ยอมรับกันโดยทั่วไป ธรรมในความหมายนี้พบ ๑ คำ</w:t>
      </w:r>
      <w:r w:rsidRPr="004D047F">
        <w:rPr>
          <w:rFonts w:ascii="TH SarabunPSK" w:hAnsi="TH SarabunPSK" w:cs="TH SarabunPSK" w:hint="cs"/>
          <w:sz w:val="28"/>
          <w:cs/>
        </w:rPr>
        <w:t xml:space="preserve"> </w:t>
      </w:r>
      <w:r w:rsidRPr="004D047F">
        <w:rPr>
          <w:rFonts w:ascii="TH SarabunPSK" w:hAnsi="TH SarabunPSK" w:cs="TH SarabunPSK"/>
          <w:sz w:val="28"/>
          <w:cs/>
        </w:rPr>
        <w:t>ในคาถาที่ ๕</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๖.</w:t>
      </w:r>
      <w:r w:rsidRPr="004D047F">
        <w:rPr>
          <w:rFonts w:ascii="TH SarabunPSK" w:hAnsi="TH SarabunPSK" w:cs="TH SarabunPSK"/>
          <w:sz w:val="28"/>
          <w:cs/>
        </w:rPr>
        <w:t xml:space="preserve"> </w:t>
      </w:r>
      <w:r w:rsidRPr="004D047F">
        <w:rPr>
          <w:rFonts w:ascii="TH SarabunPSK" w:hAnsi="TH SarabunPSK" w:cs="TH SarabunPSK"/>
          <w:b/>
          <w:bCs/>
          <w:sz w:val="28"/>
          <w:cs/>
        </w:rPr>
        <w:t>ธรรม หมายถึง โทสะ</w:t>
      </w:r>
      <w:r w:rsidRPr="004D047F">
        <w:rPr>
          <w:rFonts w:ascii="TH SarabunPSK" w:hAnsi="TH SarabunPSK" w:cs="TH SarabunPSK"/>
          <w:sz w:val="28"/>
          <w:cs/>
        </w:rPr>
        <w:t xml:space="preserve"> เป็นการใช้ธรรมในความหมายพิเศษ เนื่องจากข้อจำกัดของคณะฉันท์</w:t>
      </w:r>
      <w:r w:rsidRPr="004D047F">
        <w:rPr>
          <w:rFonts w:ascii="TH SarabunPSK" w:hAnsi="TH SarabunPSK" w:cs="TH SarabunPSK" w:hint="cs"/>
          <w:sz w:val="28"/>
          <w:cs/>
        </w:rPr>
        <w:t xml:space="preserve"> ธรรมในความหมายนี้</w:t>
      </w:r>
      <w:r w:rsidRPr="004D047F">
        <w:rPr>
          <w:rFonts w:ascii="TH SarabunPSK" w:hAnsi="TH SarabunPSK" w:cs="TH SarabunPSK"/>
          <w:sz w:val="28"/>
          <w:cs/>
        </w:rPr>
        <w:t xml:space="preserve">พบ ๑ คำ ในคาถาที่ ๒๔๘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๗. </w:t>
      </w:r>
      <w:r w:rsidRPr="004D047F">
        <w:rPr>
          <w:rFonts w:ascii="TH SarabunPSK" w:hAnsi="TH SarabunPSK" w:cs="TH SarabunPSK"/>
          <w:b/>
          <w:bCs/>
          <w:sz w:val="28"/>
          <w:cs/>
        </w:rPr>
        <w:t>ธรรม หมายถึง ความเที่ยงธรรม</w:t>
      </w:r>
      <w:r w:rsidRPr="004D047F">
        <w:rPr>
          <w:rFonts w:ascii="TH SarabunPSK" w:hAnsi="TH SarabunPSK" w:cs="TH SarabunPSK"/>
          <w:sz w:val="28"/>
        </w:rPr>
        <w:t xml:space="preserve"> </w:t>
      </w:r>
      <w:r w:rsidRPr="004D047F">
        <w:rPr>
          <w:rFonts w:ascii="TH SarabunPSK" w:hAnsi="TH SarabunPSK" w:cs="TH SarabunPSK"/>
          <w:color w:val="000000"/>
          <w:sz w:val="28"/>
          <w:cs/>
        </w:rPr>
        <w:t>ซึ่งเป็นองค์ประกอบสำคัญในการตัดสินคดีความต่าง ความ</w:t>
      </w:r>
      <w:r w:rsidRPr="004D047F">
        <w:rPr>
          <w:rFonts w:ascii="TH SarabunPSK" w:hAnsi="TH SarabunPSK" w:cs="TH SarabunPSK" w:hint="cs"/>
          <w:color w:val="000000"/>
          <w:sz w:val="28"/>
          <w:cs/>
        </w:rPr>
        <w:t>เที่ยงธรร</w:t>
      </w:r>
      <w:r w:rsidRPr="004D047F">
        <w:rPr>
          <w:rFonts w:ascii="TH SarabunPSK" w:hAnsi="TH SarabunPSK" w:cs="TH SarabunPSK"/>
          <w:color w:val="000000"/>
          <w:sz w:val="28"/>
          <w:cs/>
        </w:rPr>
        <w:t>มดังกล่าวนี้ จะเชื่อมโยงไปถึงหลักธรรมที่สนับสนุนให้เกิดความ</w:t>
      </w:r>
      <w:r w:rsidRPr="004D047F">
        <w:rPr>
          <w:rFonts w:ascii="TH SarabunPSK" w:hAnsi="TH SarabunPSK" w:cs="TH SarabunPSK" w:hint="cs"/>
          <w:color w:val="000000"/>
          <w:sz w:val="28"/>
          <w:cs/>
        </w:rPr>
        <w:t>เที่ยงธรรม</w:t>
      </w:r>
      <w:r w:rsidRPr="004D047F">
        <w:rPr>
          <w:rFonts w:ascii="TH SarabunPSK" w:hAnsi="TH SarabunPSK" w:cs="TH SarabunPSK"/>
          <w:color w:val="000000"/>
          <w:sz w:val="28"/>
          <w:cs/>
        </w:rPr>
        <w:t>ด้วย เช่น ไม่ประกอบด้วยอคติ ๔ ประการ เป็นต้น ธรรมในความหมายนี้</w:t>
      </w:r>
      <w:r w:rsidRPr="004D047F">
        <w:rPr>
          <w:rFonts w:ascii="TH SarabunPSK" w:hAnsi="TH SarabunPSK" w:cs="TH SarabunPSK"/>
          <w:sz w:val="28"/>
          <w:cs/>
        </w:rPr>
        <w:t>พบ ๔ คำ ในคาถาที่ ๒๕๖,๒๕๗</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๘. </w:t>
      </w:r>
      <w:r w:rsidRPr="004D047F">
        <w:rPr>
          <w:rFonts w:ascii="TH SarabunPSK" w:hAnsi="TH SarabunPSK" w:cs="TH SarabunPSK"/>
          <w:b/>
          <w:bCs/>
          <w:sz w:val="28"/>
          <w:cs/>
        </w:rPr>
        <w:t>ธรรม หมายถึง สัจจะ</w:t>
      </w:r>
      <w:r w:rsidRPr="004D047F">
        <w:rPr>
          <w:rFonts w:ascii="TH SarabunPSK" w:hAnsi="TH SarabunPSK" w:cs="TH SarabunPSK"/>
          <w:sz w:val="28"/>
          <w:cs/>
        </w:rPr>
        <w:t xml:space="preserve"> เพ่งถึงสัจจะที่ยึดมั่นอยู่ภายใน สะท้อนออกภายนอกด้วยคำพูด ธรรมในความหมายนี้ พบ ๑ คำ พบในคาถาที่ ๑๗๖</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๙. </w:t>
      </w:r>
      <w:r w:rsidRPr="004D047F">
        <w:rPr>
          <w:rFonts w:ascii="TH SarabunPSK" w:hAnsi="TH SarabunPSK" w:cs="TH SarabunPSK"/>
          <w:b/>
          <w:bCs/>
          <w:sz w:val="28"/>
          <w:cs/>
        </w:rPr>
        <w:t xml:space="preserve">ธรรม หมายถึง พระธรรม ๘๔,๐๐๐ </w:t>
      </w:r>
      <w:r w:rsidRPr="004D047F">
        <w:rPr>
          <w:rFonts w:ascii="TH SarabunPSK" w:hAnsi="TH SarabunPSK" w:cs="TH SarabunPSK"/>
          <w:sz w:val="28"/>
          <w:cs/>
        </w:rPr>
        <w:t xml:space="preserve">พระธรรมขันธ์ </w:t>
      </w:r>
      <w:r w:rsidRPr="004D047F">
        <w:rPr>
          <w:rFonts w:ascii="TH SarabunPSK" w:hAnsi="TH SarabunPSK" w:cs="TH SarabunPSK"/>
          <w:color w:val="000000"/>
          <w:sz w:val="28"/>
          <w:cs/>
        </w:rPr>
        <w:t xml:space="preserve">ไม่ระบุเจาะจงอย่างใดอย่างหนึ่ง </w:t>
      </w:r>
      <w:r w:rsidRPr="004D047F">
        <w:rPr>
          <w:rFonts w:ascii="TH SarabunPSK" w:hAnsi="TH SarabunPSK" w:cs="TH SarabunPSK"/>
          <w:sz w:val="28"/>
          <w:cs/>
        </w:rPr>
        <w:t>ธรรมในความหมายนี้ พบ ๑ คำ ในคาถาที่  ๒๗๓</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๑๐. </w:t>
      </w:r>
      <w:r w:rsidRPr="004D047F">
        <w:rPr>
          <w:rFonts w:ascii="TH SarabunPSK" w:hAnsi="TH SarabunPSK" w:cs="TH SarabunPSK"/>
          <w:b/>
          <w:bCs/>
          <w:sz w:val="28"/>
          <w:cs/>
        </w:rPr>
        <w:t>ธรรม หมายถึง บทธรรม</w:t>
      </w:r>
      <w:r w:rsidRPr="004D047F">
        <w:rPr>
          <w:rFonts w:ascii="TH SarabunPSK" w:hAnsi="TH SarabunPSK" w:cs="TH SarabunPSK"/>
          <w:sz w:val="28"/>
          <w:cs/>
        </w:rPr>
        <w:t xml:space="preserve"> </w:t>
      </w:r>
      <w:r w:rsidRPr="004D047F">
        <w:rPr>
          <w:rFonts w:ascii="TH SarabunPSK" w:hAnsi="TH SarabunPSK" w:cs="TH SarabunPSK"/>
          <w:color w:val="000000"/>
          <w:sz w:val="28"/>
          <w:cs/>
        </w:rPr>
        <w:t>หรือข้อธรรมที่ไม่ได้มีความหมายในตัวเอง แต่ระบุถึงข้อธรรมย่อยอื่น ธรรมในความหมายนี้</w:t>
      </w:r>
      <w:r w:rsidRPr="004D047F">
        <w:rPr>
          <w:rFonts w:ascii="TH SarabunPSK" w:hAnsi="TH SarabunPSK" w:cs="TH SarabunPSK"/>
          <w:sz w:val="28"/>
          <w:cs/>
        </w:rPr>
        <w:t>พบ ๒ คำ ในคาถาที่ ๑๐๒,๑๐๙</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๑๑. </w:t>
      </w:r>
      <w:r w:rsidRPr="004D047F">
        <w:rPr>
          <w:rFonts w:ascii="TH SarabunPSK" w:hAnsi="TH SarabunPSK" w:cs="TH SarabunPSK"/>
          <w:b/>
          <w:bCs/>
          <w:sz w:val="28"/>
          <w:cs/>
        </w:rPr>
        <w:t>ธรรม หมายถึง เทศนาธรรม</w:t>
      </w:r>
      <w:r w:rsidRPr="004D047F">
        <w:rPr>
          <w:rFonts w:ascii="TH SarabunPSK" w:hAnsi="TH SarabunPSK" w:cs="TH SarabunPSK"/>
          <w:sz w:val="28"/>
          <w:cs/>
        </w:rPr>
        <w:t xml:space="preserve"> </w:t>
      </w:r>
      <w:r w:rsidRPr="004D047F">
        <w:rPr>
          <w:rFonts w:ascii="TH SarabunPSK" w:hAnsi="TH SarabunPSK" w:cs="TH SarabunPSK"/>
          <w:color w:val="000000"/>
          <w:sz w:val="28"/>
          <w:cs/>
        </w:rPr>
        <w:t>เป็นพระธรรมที่อยู่ในรูปของเทศนา ทั้งที่เป็นเทศนาธรรมของพระพุทธเจ้าโดยตรง หรือเป็นเทศนาที่แสดงโดยพระสาวก เป็นธรรมที่ยกขึ้นมาแสดงเฉพาะบุคคล เฉพาะกลุ่มตามอุปนิสัยบารมีที่สั่งสมมา</w:t>
      </w:r>
      <w:r w:rsidRPr="004D047F">
        <w:rPr>
          <w:rFonts w:ascii="TH SarabunPSK" w:hAnsi="TH SarabunPSK" w:cs="TH SarabunPSK"/>
          <w:color w:val="000000"/>
          <w:sz w:val="28"/>
        </w:rPr>
        <w:t xml:space="preserve"> </w:t>
      </w:r>
      <w:r w:rsidRPr="004D047F">
        <w:rPr>
          <w:rFonts w:ascii="TH SarabunPSK" w:hAnsi="TH SarabunPSK" w:cs="TH SarabunPSK"/>
          <w:color w:val="000000"/>
          <w:sz w:val="28"/>
          <w:cs/>
        </w:rPr>
        <w:t>ธรรมในความหมายนี้</w:t>
      </w:r>
      <w:r w:rsidRPr="004D047F">
        <w:rPr>
          <w:rFonts w:ascii="TH SarabunPSK" w:hAnsi="TH SarabunPSK" w:cs="TH SarabunPSK"/>
          <w:sz w:val="28"/>
          <w:cs/>
        </w:rPr>
        <w:t>พบ ๕ คำ ในคาถาที่ ๘๒,</w:t>
      </w:r>
      <w:r w:rsidRPr="004D047F">
        <w:rPr>
          <w:rFonts w:ascii="TH SarabunPSK" w:hAnsi="TH SarabunPSK" w:cs="TH SarabunPSK"/>
          <w:sz w:val="28"/>
        </w:rPr>
        <w:t xml:space="preserve"> </w:t>
      </w:r>
      <w:r w:rsidRPr="004D047F">
        <w:rPr>
          <w:rFonts w:ascii="TH SarabunPSK" w:hAnsi="TH SarabunPSK" w:cs="TH SarabunPSK"/>
          <w:sz w:val="28"/>
          <w:cs/>
        </w:rPr>
        <w:t>๑๘๒,</w:t>
      </w:r>
      <w:r w:rsidRPr="004D047F">
        <w:rPr>
          <w:rFonts w:ascii="TH SarabunPSK" w:hAnsi="TH SarabunPSK" w:cs="TH SarabunPSK"/>
          <w:sz w:val="28"/>
        </w:rPr>
        <w:t xml:space="preserve"> </w:t>
      </w:r>
      <w:r w:rsidRPr="004D047F">
        <w:rPr>
          <w:rFonts w:ascii="TH SarabunPSK" w:hAnsi="TH SarabunPSK" w:cs="TH SarabunPSK"/>
          <w:sz w:val="28"/>
          <w:cs/>
        </w:rPr>
        <w:t>๑๙๔,</w:t>
      </w:r>
      <w:r w:rsidRPr="004D047F">
        <w:rPr>
          <w:rFonts w:ascii="TH SarabunPSK" w:hAnsi="TH SarabunPSK" w:cs="TH SarabunPSK"/>
          <w:sz w:val="28"/>
        </w:rPr>
        <w:t xml:space="preserve"> </w:t>
      </w:r>
      <w:r w:rsidRPr="004D047F">
        <w:rPr>
          <w:rFonts w:ascii="TH SarabunPSK" w:hAnsi="TH SarabunPSK" w:cs="TH SarabunPSK"/>
          <w:sz w:val="28"/>
          <w:cs/>
        </w:rPr>
        <w:t>๓๕๔,๓๖๓</w:t>
      </w:r>
      <w:r w:rsidRPr="004D047F">
        <w:rPr>
          <w:rFonts w:ascii="TH SarabunPSK" w:hAnsi="TH SarabunPSK" w:cs="TH SarabunPSK" w:hint="cs"/>
          <w:sz w:val="28"/>
          <w:cs/>
        </w:rPr>
        <w:t xml:space="preserve"> </w:t>
      </w:r>
    </w:p>
    <w:p w:rsidR="00455BB4" w:rsidRDefault="004D047F" w:rsidP="004D047F">
      <w:pPr>
        <w:pStyle w:val="NoSpacing"/>
        <w:tabs>
          <w:tab w:val="left" w:pos="540"/>
          <w:tab w:val="left" w:pos="990"/>
          <w:tab w:val="left" w:pos="1080"/>
        </w:tabs>
        <w:jc w:val="thaiDistribute"/>
        <w:rPr>
          <w:rFonts w:ascii="TH SarabunPSK" w:hAnsi="TH SarabunPSK" w:cs="TH SarabunPSK" w:hint="cs"/>
          <w:sz w:val="28"/>
        </w:rPr>
      </w:pPr>
      <w:r w:rsidRPr="004D047F">
        <w:rPr>
          <w:rFonts w:ascii="TH SarabunPSK" w:hAnsi="TH SarabunPSK" w:cs="TH SarabunPSK" w:hint="cs"/>
          <w:sz w:val="28"/>
          <w:cs/>
        </w:rPr>
        <w:tab/>
        <w:t xml:space="preserve">๑๒. </w:t>
      </w:r>
      <w:r w:rsidRPr="004D047F">
        <w:rPr>
          <w:rFonts w:ascii="TH SarabunPSK" w:hAnsi="TH SarabunPSK" w:cs="TH SarabunPSK"/>
          <w:b/>
          <w:bCs/>
          <w:sz w:val="28"/>
          <w:cs/>
        </w:rPr>
        <w:t>ธรรม หมายถึง ปฏิเวธธรรม</w:t>
      </w:r>
      <w:r w:rsidRPr="004D047F">
        <w:rPr>
          <w:rFonts w:ascii="TH SarabunPSK" w:hAnsi="TH SarabunPSK" w:cs="TH SarabunPSK"/>
          <w:sz w:val="28"/>
          <w:cs/>
        </w:rPr>
        <w:t xml:space="preserve"> </w:t>
      </w:r>
      <w:r w:rsidRPr="004D047F">
        <w:rPr>
          <w:rFonts w:ascii="TH SarabunPSK" w:hAnsi="TH SarabunPSK" w:cs="TH SarabunPSK" w:hint="cs"/>
          <w:sz w:val="28"/>
          <w:cs/>
        </w:rPr>
        <w:t>อย่างใดอย่างหนึ่ง</w:t>
      </w:r>
      <w:r w:rsidRPr="004D047F">
        <w:rPr>
          <w:rFonts w:ascii="TH SarabunPSK" w:hAnsi="TH SarabunPSK" w:cs="TH SarabunPSK"/>
          <w:sz w:val="28"/>
          <w:cs/>
        </w:rPr>
        <w:t xml:space="preserve"> พบ ๓ คำ ในคาถาที่ ๒๕๙,๓๕๔,๓๙๒</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๑๓. </w:t>
      </w:r>
      <w:r w:rsidRPr="004D047F">
        <w:rPr>
          <w:rFonts w:ascii="TH SarabunPSK" w:hAnsi="TH SarabunPSK" w:cs="TH SarabunPSK"/>
          <w:b/>
          <w:bCs/>
          <w:sz w:val="28"/>
          <w:cs/>
        </w:rPr>
        <w:t>ธรรม หมายถึง โลกุตรธรรม</w:t>
      </w:r>
      <w:r w:rsidRPr="004D047F">
        <w:rPr>
          <w:rFonts w:ascii="TH SarabunPSK" w:hAnsi="TH SarabunPSK" w:cs="TH SarabunPSK" w:hint="cs"/>
          <w:b/>
          <w:bCs/>
          <w:sz w:val="28"/>
          <w:cs/>
        </w:rPr>
        <w:t xml:space="preserve"> </w:t>
      </w:r>
      <w:r w:rsidRPr="004D047F">
        <w:rPr>
          <w:rFonts w:ascii="TH SarabunPSK" w:hAnsi="TH SarabunPSK" w:cs="TH SarabunPSK"/>
          <w:b/>
          <w:bCs/>
          <w:sz w:val="28"/>
          <w:cs/>
        </w:rPr>
        <w:t>๙ ประการ</w:t>
      </w:r>
      <w:r w:rsidRPr="004D047F">
        <w:rPr>
          <w:rFonts w:ascii="TH SarabunPSK" w:hAnsi="TH SarabunPSK" w:cs="TH SarabunPSK"/>
          <w:sz w:val="28"/>
          <w:cs/>
        </w:rPr>
        <w:t xml:space="preserve"> ได้แก่ มรรค ๔ ผล ๔ นิพพาน ๑   พบ ๑</w:t>
      </w:r>
      <w:r w:rsidRPr="004D047F">
        <w:rPr>
          <w:rFonts w:ascii="TH SarabunPSK" w:hAnsi="TH SarabunPSK" w:cs="TH SarabunPSK" w:hint="cs"/>
          <w:sz w:val="28"/>
          <w:cs/>
        </w:rPr>
        <w:t>๔</w:t>
      </w:r>
      <w:r w:rsidRPr="004D047F">
        <w:rPr>
          <w:rFonts w:ascii="TH SarabunPSK" w:hAnsi="TH SarabunPSK" w:cs="TH SarabunPSK"/>
          <w:sz w:val="28"/>
          <w:cs/>
        </w:rPr>
        <w:t xml:space="preserve"> คำ ในคาถาที่ ๒๐,๖๔,๖๕, ๗๙,๘๖, ๑๑๕,๑๕๑,๒๐๕,๒๐๗, ๒๖๑, ๓๕๔, ๓๗๓, และ ๓๙๓</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๑๔. </w:t>
      </w:r>
      <w:r w:rsidRPr="004D047F">
        <w:rPr>
          <w:rFonts w:ascii="TH SarabunPSK" w:hAnsi="TH SarabunPSK" w:cs="TH SarabunPSK"/>
          <w:b/>
          <w:bCs/>
          <w:sz w:val="28"/>
          <w:cs/>
        </w:rPr>
        <w:t>ธรรม หมายถึง โพธิปักขิยธรรม ๓๗ ประการ</w:t>
      </w:r>
      <w:r w:rsidRPr="004D047F">
        <w:rPr>
          <w:rFonts w:ascii="TH SarabunPSK" w:hAnsi="TH SarabunPSK" w:cs="TH SarabunPSK"/>
          <w:sz w:val="28"/>
          <w:cs/>
        </w:rPr>
        <w:t xml:space="preserve"> หมายถึง ธรรมที่เป็นฝักฝ่ายแห่งการตรัสรู้ ได้แก่ สติปัฏฐาน ๔, สัมมัปปธาน ๔, อิทธิบาท ๔, อินทรีย์ ๕, พละ ๕, โพชฌงค์ ๗, มรรคมีองค์ ๘ ในคาถาไม่ได้ระบุองค์ธรรมใดองค์ธรรมหนึ่งเป็นการเฉพาะ ธรรมในความหมายนี้พบ ๘ คำ ในคาถาที่ ๓๘,๔๔,๔๕,๖๐,๗๙,๘๖,๓๕๔,๓๖๔</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๑๕. </w:t>
      </w:r>
      <w:r w:rsidRPr="004D047F">
        <w:rPr>
          <w:rFonts w:ascii="TH SarabunPSK" w:hAnsi="TH SarabunPSK" w:cs="TH SarabunPSK"/>
          <w:b/>
          <w:bCs/>
          <w:sz w:val="28"/>
          <w:cs/>
        </w:rPr>
        <w:t>ธรรม หมายถึง สมถ/วิปัสสนากรรมฐาน</w:t>
      </w:r>
      <w:r w:rsidRPr="004D047F">
        <w:rPr>
          <w:rFonts w:ascii="TH SarabunPSK" w:hAnsi="TH SarabunPSK" w:cs="TH SarabunPSK"/>
          <w:sz w:val="28"/>
          <w:cs/>
        </w:rPr>
        <w:t xml:space="preserve">  </w:t>
      </w:r>
      <w:r w:rsidRPr="004D047F">
        <w:rPr>
          <w:rFonts w:ascii="TH SarabunPSK" w:hAnsi="TH SarabunPSK" w:cs="TH SarabunPSK"/>
          <w:color w:val="000000"/>
          <w:sz w:val="28"/>
          <w:cs/>
        </w:rPr>
        <w:t>เป็นแนวทางสำหรับการปฏิบัติเพื่อบรรลุมรรคผลนิพพาน ธรรมในความหมายนี้ ผู้วิจัยไม่นำไปกล่าวรวมในหมวดโพธิปักขิยธรรม เพราะมีความหมายเจาะจงชัดเจน และในคาถาที่พบก็มุ่งใช้ในความหมายสมถและวิปัสสนะเพียงอย่างเดียว ไม่ได้สื่อถึงธรรม</w:t>
      </w:r>
      <w:r w:rsidRPr="004D047F">
        <w:rPr>
          <w:rFonts w:ascii="TH SarabunPSK" w:hAnsi="TH SarabunPSK" w:cs="TH SarabunPSK"/>
          <w:color w:val="000000"/>
          <w:sz w:val="28"/>
          <w:cs/>
        </w:rPr>
        <w:lastRenderedPageBreak/>
        <w:t>หมวดอื่น  ธรรมในความหมายนี้</w:t>
      </w:r>
      <w:r w:rsidRPr="004D047F">
        <w:rPr>
          <w:rFonts w:ascii="TH SarabunPSK" w:hAnsi="TH SarabunPSK" w:cs="TH SarabunPSK"/>
          <w:sz w:val="28"/>
          <w:cs/>
        </w:rPr>
        <w:t>พบ ๗ คำ ในคาถาที่ ๑๙๐,</w:t>
      </w:r>
      <w:r w:rsidR="007F34FD">
        <w:rPr>
          <w:rFonts w:ascii="TH SarabunPSK" w:hAnsi="TH SarabunPSK" w:cs="TH SarabunPSK" w:hint="cs"/>
          <w:sz w:val="28"/>
          <w:cs/>
        </w:rPr>
        <w:t xml:space="preserve"> </w:t>
      </w:r>
      <w:r w:rsidRPr="004D047F">
        <w:rPr>
          <w:rFonts w:ascii="TH SarabunPSK" w:hAnsi="TH SarabunPSK" w:cs="TH SarabunPSK"/>
          <w:sz w:val="28"/>
          <w:cs/>
        </w:rPr>
        <w:t>๒๙๗,๓๘๔</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๑๖. </w:t>
      </w:r>
      <w:r w:rsidRPr="004D047F">
        <w:rPr>
          <w:rFonts w:ascii="TH SarabunPSK" w:hAnsi="TH SarabunPSK" w:cs="TH SarabunPSK"/>
          <w:b/>
          <w:bCs/>
          <w:sz w:val="28"/>
          <w:cs/>
        </w:rPr>
        <w:t>ธรรม หมายถึง ภูมิ ๓</w:t>
      </w:r>
      <w:r w:rsidRPr="004D047F">
        <w:rPr>
          <w:rFonts w:ascii="TH SarabunPSK" w:hAnsi="TH SarabunPSK" w:cs="TH SarabunPSK"/>
          <w:sz w:val="28"/>
          <w:cs/>
        </w:rPr>
        <w:t xml:space="preserve">  </w:t>
      </w:r>
      <w:r w:rsidRPr="004D047F">
        <w:rPr>
          <w:rFonts w:ascii="TH SarabunPSK" w:hAnsi="TH SarabunPSK" w:cs="TH SarabunPSK" w:hint="cs"/>
          <w:sz w:val="28"/>
          <w:cs/>
        </w:rPr>
        <w:t>เป็น</w:t>
      </w:r>
      <w:r w:rsidRPr="004D047F">
        <w:rPr>
          <w:rFonts w:ascii="TH SarabunPSK" w:hAnsi="TH SarabunPSK" w:cs="TH SarabunPSK"/>
          <w:color w:val="000000"/>
          <w:sz w:val="28"/>
          <w:cs/>
        </w:rPr>
        <w:t>ธรรมที่</w:t>
      </w:r>
      <w:r w:rsidRPr="004D047F">
        <w:rPr>
          <w:rFonts w:ascii="TH SarabunPSK" w:hAnsi="TH SarabunPSK" w:cs="TH SarabunPSK" w:hint="cs"/>
          <w:color w:val="000000"/>
          <w:sz w:val="28"/>
          <w:cs/>
        </w:rPr>
        <w:t>แสดง</w:t>
      </w:r>
      <w:r w:rsidRPr="004D047F">
        <w:rPr>
          <w:rFonts w:ascii="TH SarabunPSK" w:hAnsi="TH SarabunPSK" w:cs="TH SarabunPSK"/>
          <w:color w:val="000000"/>
          <w:sz w:val="28"/>
          <w:cs/>
        </w:rPr>
        <w:t>คุณสมบัติของ</w:t>
      </w:r>
      <w:r w:rsidRPr="004D047F">
        <w:rPr>
          <w:rFonts w:ascii="TH SarabunPSK" w:hAnsi="TH SarabunPSK" w:cs="TH SarabunPSK" w:hint="cs"/>
          <w:color w:val="000000"/>
          <w:sz w:val="28"/>
          <w:cs/>
        </w:rPr>
        <w:t>พระพุทธเจ้า</w:t>
      </w:r>
      <w:r w:rsidRPr="004D047F">
        <w:rPr>
          <w:rFonts w:ascii="TH SarabunPSK" w:hAnsi="TH SarabunPSK" w:cs="TH SarabunPSK"/>
          <w:color w:val="000000"/>
          <w:sz w:val="28"/>
          <w:cs/>
        </w:rPr>
        <w:t xml:space="preserve"> </w:t>
      </w:r>
      <w:r w:rsidRPr="004D047F">
        <w:rPr>
          <w:rFonts w:ascii="TH SarabunPSK" w:hAnsi="TH SarabunPSK" w:cs="TH SarabunPSK"/>
          <w:sz w:val="28"/>
          <w:cs/>
        </w:rPr>
        <w:t>เป็นการแสดงถึงพระบริสุทธิคุณของพระพุทธเจ้าว่าพ้นแล้วจากเครื่องแปดเปื้อนทั้งหลายทั้งในกามภูมิ รูปภูมิ และอรูปภูมิ  ทรง</w:t>
      </w:r>
      <w:r w:rsidRPr="004D047F">
        <w:rPr>
          <w:rFonts w:ascii="TH SarabunPSK" w:hAnsi="TH SarabunPSK" w:cs="TH SarabunPSK"/>
          <w:color w:val="000000"/>
          <w:sz w:val="28"/>
          <w:cs/>
        </w:rPr>
        <w:t>ประกาศความที่พระองค์เป็น สยัมภู ตรัสรู้ชอบเอง ไม่มีใครเป็นศาสดา  และพระธรรมนั้น พระองค์ก็ตรัสไว้ดีแล้ว</w:t>
      </w:r>
      <w:r w:rsidRPr="004D047F">
        <w:rPr>
          <w:rFonts w:ascii="TH SarabunPSK" w:hAnsi="TH SarabunPSK" w:cs="TH SarabunPSK" w:hint="cs"/>
          <w:color w:val="000000"/>
          <w:sz w:val="28"/>
          <w:cs/>
        </w:rPr>
        <w:t xml:space="preserve"> </w:t>
      </w:r>
      <w:r w:rsidRPr="004D047F">
        <w:rPr>
          <w:rFonts w:ascii="TH SarabunPSK" w:hAnsi="TH SarabunPSK" w:cs="TH SarabunPSK"/>
          <w:color w:val="000000"/>
          <w:sz w:val="28"/>
          <w:cs/>
        </w:rPr>
        <w:t xml:space="preserve">ธรรมในความหมายนี้ </w:t>
      </w:r>
      <w:r w:rsidRPr="004D047F">
        <w:rPr>
          <w:rFonts w:ascii="TH SarabunPSK" w:hAnsi="TH SarabunPSK" w:cs="TH SarabunPSK"/>
          <w:sz w:val="28"/>
          <w:cs/>
        </w:rPr>
        <w:t>พบ ๑ คำ ในคาถาที่ ๓๕๓</w:t>
      </w:r>
      <w:r w:rsidRPr="004D047F">
        <w:rPr>
          <w:rFonts w:ascii="TH SarabunPSK" w:hAnsi="TH SarabunPSK" w:cs="TH SarabunPSK" w:hint="cs"/>
          <w:sz w:val="28"/>
          <w:cs/>
        </w:rPr>
        <w:t xml:space="preserve">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๑๗. </w:t>
      </w:r>
      <w:r w:rsidRPr="004D047F">
        <w:rPr>
          <w:rFonts w:ascii="TH SarabunPSK" w:hAnsi="TH SarabunPSK" w:cs="TH SarabunPSK"/>
          <w:b/>
          <w:bCs/>
          <w:sz w:val="28"/>
          <w:cs/>
        </w:rPr>
        <w:t>ธรรม หมายถึง ปฏิบัติธรรม</w:t>
      </w:r>
      <w:r w:rsidRPr="004D047F">
        <w:rPr>
          <w:rFonts w:ascii="TH SarabunPSK" w:hAnsi="TH SarabunPSK" w:cs="TH SarabunPSK"/>
          <w:sz w:val="28"/>
          <w:cs/>
        </w:rPr>
        <w:t xml:space="preserve"> </w:t>
      </w:r>
      <w:r w:rsidRPr="004D047F">
        <w:rPr>
          <w:rFonts w:ascii="TH SarabunPSK" w:hAnsi="TH SarabunPSK" w:cs="TH SarabunPSK" w:hint="cs"/>
          <w:sz w:val="28"/>
          <w:cs/>
        </w:rPr>
        <w:t xml:space="preserve"> มุ่งเน้นเรื่องการปฏิบัติตามหลักธรรมคำสั่งสอนอย่างใดอย่างหนึ่ง ทั้งในส่วนของคฤหัสถ์ และบรรพชิต ธรรมในความหมายนี้</w:t>
      </w:r>
      <w:r w:rsidRPr="004D047F">
        <w:rPr>
          <w:rFonts w:ascii="TH SarabunPSK" w:hAnsi="TH SarabunPSK" w:cs="TH SarabunPSK"/>
          <w:sz w:val="28"/>
          <w:cs/>
        </w:rPr>
        <w:t>พบ ๒ คำ ในคาถาที่ ๒๐,๒๕๙</w:t>
      </w:r>
      <w:r w:rsidRPr="004D047F">
        <w:rPr>
          <w:rFonts w:ascii="TH SarabunPSK" w:hAnsi="TH SarabunPSK" w:cs="TH SarabunPSK" w:hint="cs"/>
          <w:sz w:val="28"/>
          <w:cs/>
        </w:rPr>
        <w:t xml:space="preserve"> </w:t>
      </w:r>
    </w:p>
    <w:p w:rsidR="00455BB4" w:rsidRDefault="004D047F" w:rsidP="004D047F">
      <w:pPr>
        <w:pStyle w:val="NoSpacing"/>
        <w:tabs>
          <w:tab w:val="left" w:pos="540"/>
          <w:tab w:val="left" w:pos="990"/>
          <w:tab w:val="left" w:pos="1080"/>
        </w:tabs>
        <w:jc w:val="thaiDistribute"/>
        <w:rPr>
          <w:rFonts w:ascii="TH SarabunPSK" w:hAnsi="TH SarabunPSK" w:cs="TH SarabunPSK" w:hint="cs"/>
          <w:sz w:val="28"/>
        </w:rPr>
      </w:pPr>
      <w:r w:rsidRPr="004D047F">
        <w:rPr>
          <w:rFonts w:ascii="TH SarabunPSK" w:hAnsi="TH SarabunPSK" w:cs="TH SarabunPSK" w:hint="cs"/>
          <w:sz w:val="28"/>
          <w:cs/>
        </w:rPr>
        <w:tab/>
        <w:t xml:space="preserve">๑๘. </w:t>
      </w:r>
      <w:r w:rsidRPr="004D047F">
        <w:rPr>
          <w:rFonts w:ascii="TH SarabunPSK" w:hAnsi="TH SarabunPSK" w:cs="TH SarabunPSK"/>
          <w:b/>
          <w:bCs/>
          <w:sz w:val="28"/>
          <w:cs/>
        </w:rPr>
        <w:t>ธรรม หมายถึง สุจริตธรรม</w:t>
      </w:r>
      <w:r w:rsidRPr="004D047F">
        <w:rPr>
          <w:rFonts w:ascii="TH SarabunPSK" w:hAnsi="TH SarabunPSK" w:cs="TH SarabunPSK"/>
          <w:sz w:val="28"/>
          <w:cs/>
        </w:rPr>
        <w:t xml:space="preserve">  </w:t>
      </w:r>
      <w:r w:rsidRPr="004D047F">
        <w:rPr>
          <w:rFonts w:ascii="TH SarabunPSK" w:hAnsi="TH SarabunPSK" w:cs="TH SarabunPSK"/>
          <w:color w:val="000000"/>
          <w:sz w:val="28"/>
          <w:cs/>
        </w:rPr>
        <w:t xml:space="preserve">คือเพ่งถึงหลักปฏิบัติที่ดีงามในชีวิตประจำวันอย่างใดอย่างหนึ่ง ธรรมในความหมายดังกล่าว </w:t>
      </w:r>
      <w:r w:rsidRPr="004D047F">
        <w:rPr>
          <w:rFonts w:ascii="TH SarabunPSK" w:hAnsi="TH SarabunPSK" w:cs="TH SarabunPSK"/>
          <w:sz w:val="28"/>
          <w:cs/>
        </w:rPr>
        <w:t>พบ ๕ คำ ในคาถาที่  ๒๔,๘๔,๑๖๘,</w:t>
      </w:r>
      <w:r w:rsidRPr="004D047F">
        <w:rPr>
          <w:rFonts w:ascii="TH SarabunPSK" w:hAnsi="TH SarabunPSK" w:cs="TH SarabunPSK" w:hint="cs"/>
          <w:sz w:val="28"/>
          <w:cs/>
        </w:rPr>
        <w:t xml:space="preserve"> และ </w:t>
      </w:r>
      <w:r w:rsidRPr="004D047F">
        <w:rPr>
          <w:rFonts w:ascii="TH SarabunPSK" w:hAnsi="TH SarabunPSK" w:cs="TH SarabunPSK"/>
          <w:sz w:val="28"/>
          <w:cs/>
        </w:rPr>
        <w:t>๑๖๙</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tab/>
        <w:t xml:space="preserve">๑๙. </w:t>
      </w:r>
      <w:r w:rsidRPr="004D047F">
        <w:rPr>
          <w:rFonts w:ascii="TH SarabunPSK" w:hAnsi="TH SarabunPSK" w:cs="TH SarabunPSK"/>
          <w:b/>
          <w:bCs/>
          <w:sz w:val="28"/>
          <w:cs/>
        </w:rPr>
        <w:t>ธรรม หมายถึง ทุจริตธรรม</w:t>
      </w:r>
      <w:r w:rsidRPr="004D047F">
        <w:rPr>
          <w:rFonts w:ascii="TH SarabunPSK" w:hAnsi="TH SarabunPSK" w:cs="TH SarabunPSK"/>
          <w:sz w:val="28"/>
          <w:cs/>
        </w:rPr>
        <w:t xml:space="preserve"> พบ ๒ คำ ในคาถาที่  ๘๔</w:t>
      </w:r>
      <w:r w:rsidRPr="004D047F">
        <w:rPr>
          <w:rFonts w:ascii="TH SarabunPSK" w:hAnsi="TH SarabunPSK" w:cs="TH SarabunPSK"/>
          <w:b/>
          <w:bCs/>
          <w:sz w:val="28"/>
          <w:cs/>
        </w:rPr>
        <w:t xml:space="preserve">, </w:t>
      </w:r>
      <w:r w:rsidRPr="004D047F">
        <w:rPr>
          <w:rFonts w:ascii="TH SarabunPSK" w:hAnsi="TH SarabunPSK" w:cs="TH SarabunPSK"/>
          <w:sz w:val="28"/>
          <w:cs/>
        </w:rPr>
        <w:t>๘๖</w:t>
      </w:r>
      <w:r w:rsidRPr="004D047F">
        <w:rPr>
          <w:rFonts w:ascii="TH SarabunPSK" w:hAnsi="TH SarabunPSK" w:cs="TH SarabunPSK" w:hint="cs"/>
          <w:sz w:val="28"/>
          <w:cs/>
        </w:rPr>
        <w:t xml:space="preserve"> </w:t>
      </w:r>
      <w:r w:rsidRPr="004D047F">
        <w:rPr>
          <w:rFonts w:ascii="TH SarabunPSK" w:hAnsi="TH SarabunPSK" w:cs="TH SarabunPSK"/>
          <w:sz w:val="28"/>
          <w:cs/>
        </w:rPr>
        <w:t xml:space="preserve">รูปศัพท์คือ อธมฺเมน,  ธมฺมํ   </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sz w:val="28"/>
        </w:rPr>
      </w:pPr>
      <w:r w:rsidRPr="004D047F">
        <w:rPr>
          <w:rFonts w:ascii="TH SarabunPSK" w:hAnsi="TH SarabunPSK" w:cs="TH SarabunPSK" w:hint="cs"/>
          <w:sz w:val="28"/>
          <w:cs/>
        </w:rPr>
        <w:lastRenderedPageBreak/>
        <w:tab/>
        <w:t xml:space="preserve">๒๐. </w:t>
      </w:r>
      <w:r w:rsidRPr="004D047F">
        <w:rPr>
          <w:rFonts w:ascii="TH SarabunPSK" w:hAnsi="TH SarabunPSK" w:cs="TH SarabunPSK"/>
          <w:b/>
          <w:bCs/>
          <w:sz w:val="28"/>
          <w:cs/>
        </w:rPr>
        <w:t>ธรรม หมายถึง  พระอริยบุคคล</w:t>
      </w:r>
      <w:r w:rsidRPr="004D047F">
        <w:rPr>
          <w:rFonts w:ascii="TH SarabunPSK" w:hAnsi="TH SarabunPSK" w:cs="TH SarabunPSK"/>
          <w:sz w:val="28"/>
          <w:cs/>
        </w:rPr>
        <w:t xml:space="preserve"> คือผู้ดำรง</w:t>
      </w:r>
      <w:r w:rsidRPr="004D047F">
        <w:rPr>
          <w:rFonts w:ascii="TH SarabunPSK" w:hAnsi="TH SarabunPSK" w:cs="TH SarabunPSK" w:hint="cs"/>
          <w:sz w:val="28"/>
          <w:cs/>
        </w:rPr>
        <w:t>ความเป็นอริยบุคคล</w:t>
      </w:r>
      <w:r w:rsidRPr="004D047F">
        <w:rPr>
          <w:rFonts w:ascii="TH SarabunPSK" w:hAnsi="TH SarabunPSK" w:cs="TH SarabunPSK"/>
          <w:sz w:val="28"/>
          <w:cs/>
        </w:rPr>
        <w:t xml:space="preserve">อย่างใดอย่างหนึ่ง  </w:t>
      </w:r>
      <w:r w:rsidRPr="004D047F">
        <w:rPr>
          <w:rFonts w:ascii="TH SarabunPSK" w:hAnsi="TH SarabunPSK" w:cs="TH SarabunPSK" w:hint="cs"/>
          <w:sz w:val="28"/>
          <w:cs/>
        </w:rPr>
        <w:t>มีโสดาบัน สกทาคามี อนาคามี หรืออรหันต์</w:t>
      </w:r>
      <w:r w:rsidRPr="004D047F">
        <w:rPr>
          <w:rFonts w:ascii="TH SarabunPSK" w:hAnsi="TH SarabunPSK" w:cs="TH SarabunPSK"/>
          <w:sz w:val="28"/>
          <w:cs/>
        </w:rPr>
        <w:t xml:space="preserve"> </w:t>
      </w:r>
      <w:r w:rsidRPr="004D047F">
        <w:rPr>
          <w:rFonts w:ascii="TH SarabunPSK" w:hAnsi="TH SarabunPSK" w:cs="TH SarabunPSK" w:hint="cs"/>
          <w:sz w:val="28"/>
          <w:cs/>
        </w:rPr>
        <w:t xml:space="preserve"> </w:t>
      </w:r>
      <w:r w:rsidRPr="004D047F">
        <w:rPr>
          <w:rFonts w:ascii="TH SarabunPSK" w:hAnsi="TH SarabunPSK" w:cs="TH SarabunPSK"/>
          <w:sz w:val="28"/>
          <w:cs/>
        </w:rPr>
        <w:t xml:space="preserve">ธรรมในความหมายนี้พบ ๑ คำ ในคาถาที่  ๗๐ </w:t>
      </w:r>
    </w:p>
    <w:p w:rsidR="00455BB4" w:rsidRDefault="004D047F" w:rsidP="004D047F">
      <w:pPr>
        <w:pStyle w:val="NoSpacing"/>
        <w:tabs>
          <w:tab w:val="left" w:pos="540"/>
          <w:tab w:val="left" w:pos="990"/>
          <w:tab w:val="left" w:pos="1080"/>
        </w:tabs>
        <w:jc w:val="thaiDistribute"/>
        <w:rPr>
          <w:rFonts w:ascii="TH SarabunPSK" w:hAnsi="TH SarabunPSK" w:cs="TH SarabunPSK" w:hint="cs"/>
          <w:sz w:val="28"/>
        </w:rPr>
      </w:pPr>
      <w:r w:rsidRPr="004D047F">
        <w:rPr>
          <w:rFonts w:ascii="TH SarabunPSK" w:hAnsi="TH SarabunPSK" w:cs="TH SarabunPSK" w:hint="cs"/>
          <w:sz w:val="28"/>
          <w:cs/>
        </w:rPr>
        <w:tab/>
        <w:t xml:space="preserve">๒๑. </w:t>
      </w:r>
      <w:r w:rsidRPr="004D047F">
        <w:rPr>
          <w:rFonts w:ascii="TH SarabunPSK" w:hAnsi="TH SarabunPSK" w:cs="TH SarabunPSK"/>
          <w:b/>
          <w:bCs/>
          <w:sz w:val="28"/>
          <w:cs/>
        </w:rPr>
        <w:t xml:space="preserve">ธรรม หมายถึง บาปธรรม </w:t>
      </w:r>
      <w:r w:rsidRPr="004D047F">
        <w:rPr>
          <w:rFonts w:ascii="TH SarabunPSK" w:hAnsi="TH SarabunPSK" w:cs="TH SarabunPSK"/>
          <w:sz w:val="28"/>
          <w:cs/>
        </w:rPr>
        <w:t xml:space="preserve"> </w:t>
      </w:r>
      <w:r w:rsidRPr="004D047F">
        <w:rPr>
          <w:rFonts w:ascii="TH SarabunPSK" w:hAnsi="TH SarabunPSK" w:cs="TH SarabunPSK"/>
          <w:color w:val="000000"/>
          <w:sz w:val="28"/>
          <w:cs/>
        </w:rPr>
        <w:t xml:space="preserve">ธรรมที่เป็นไปในฝ่ายชั่ว ยังผลคือความเดือดร้อนให้เกิดขึ้นแก่ผู้ปฏิบัติ ธรรมในความหมายนี้ </w:t>
      </w:r>
      <w:r w:rsidRPr="004D047F">
        <w:rPr>
          <w:rFonts w:ascii="TH SarabunPSK" w:hAnsi="TH SarabunPSK" w:cs="TH SarabunPSK"/>
          <w:sz w:val="28"/>
          <w:cs/>
        </w:rPr>
        <w:t xml:space="preserve">พบ </w:t>
      </w:r>
      <w:r w:rsidRPr="004D047F">
        <w:rPr>
          <w:rFonts w:ascii="TH SarabunPSK" w:hAnsi="TH SarabunPSK" w:cs="TH SarabunPSK" w:hint="cs"/>
          <w:sz w:val="28"/>
          <w:cs/>
        </w:rPr>
        <w:t>๔</w:t>
      </w:r>
      <w:r w:rsidRPr="004D047F">
        <w:rPr>
          <w:rFonts w:ascii="TH SarabunPSK" w:hAnsi="TH SarabunPSK" w:cs="TH SarabunPSK"/>
          <w:sz w:val="28"/>
          <w:cs/>
        </w:rPr>
        <w:t xml:space="preserve"> คำ ในคาถาที่ ๒๔๒, </w:t>
      </w:r>
      <w:r w:rsidRPr="004D047F">
        <w:rPr>
          <w:rFonts w:ascii="TH SarabunPSK" w:hAnsi="TH SarabunPSK" w:cs="TH SarabunPSK" w:hint="cs"/>
          <w:sz w:val="28"/>
          <w:cs/>
        </w:rPr>
        <w:t xml:space="preserve">๒๔๘, </w:t>
      </w:r>
      <w:r w:rsidRPr="004D047F">
        <w:rPr>
          <w:rFonts w:ascii="TH SarabunPSK" w:hAnsi="TH SarabunPSK" w:cs="TH SarabunPSK"/>
          <w:sz w:val="28"/>
          <w:cs/>
        </w:rPr>
        <w:t>๒๖๖,</w:t>
      </w:r>
      <w:r w:rsidRPr="004D047F">
        <w:rPr>
          <w:rFonts w:ascii="TH SarabunPSK" w:hAnsi="TH SarabunPSK" w:cs="TH SarabunPSK" w:hint="cs"/>
          <w:sz w:val="28"/>
          <w:cs/>
        </w:rPr>
        <w:t xml:space="preserve"> และ </w:t>
      </w:r>
      <w:r w:rsidR="00455BB4">
        <w:rPr>
          <w:rFonts w:ascii="TH SarabunPSK" w:hAnsi="TH SarabunPSK" w:cs="TH SarabunPSK"/>
          <w:sz w:val="28"/>
          <w:cs/>
        </w:rPr>
        <w:t>๓๐</w:t>
      </w:r>
    </w:p>
    <w:p w:rsidR="004D047F" w:rsidRPr="004D047F" w:rsidRDefault="00455BB4" w:rsidP="004D047F">
      <w:pPr>
        <w:pStyle w:val="NoSpacing"/>
        <w:tabs>
          <w:tab w:val="left" w:pos="540"/>
          <w:tab w:val="left" w:pos="990"/>
          <w:tab w:val="left" w:pos="1080"/>
        </w:tabs>
        <w:jc w:val="thaiDistribute"/>
        <w:rPr>
          <w:rFonts w:ascii="TH SarabunPSK" w:hAnsi="TH SarabunPSK" w:cs="TH SarabunPSK"/>
          <w:sz w:val="28"/>
        </w:rPr>
      </w:pPr>
      <w:r>
        <w:rPr>
          <w:rFonts w:ascii="TH SarabunPSK" w:hAnsi="TH SarabunPSK" w:cs="TH SarabunPSK" w:hint="cs"/>
          <w:sz w:val="28"/>
          <w:cs/>
        </w:rPr>
        <w:tab/>
      </w:r>
      <w:r w:rsidR="004D047F" w:rsidRPr="004D047F">
        <w:rPr>
          <w:rFonts w:ascii="TH SarabunPSK" w:hAnsi="TH SarabunPSK" w:cs="TH SarabunPSK" w:hint="cs"/>
          <w:sz w:val="28"/>
          <w:cs/>
        </w:rPr>
        <w:t>ความหมายดังกล่าวข้างต้นนี้ เพื่อพิจารณาเทียบเทียบตามนัยแห่งสันสกฤต และนัยแห่งบาลีแล้ว จะเห็นว่า ใช้ในความหมายเหมือนกันก็มี แตกต่างกันก็มี เฉพาะในส่วนที่ไม่ปรากฏในคัมภีร์ธรรมบทเลยก็คือ ธรรมในความหมายว่า กฏเกณฑ์แห่งจักรวาล ระเบียบศีลธรรม อาตมัน   พรหมัน ผู้เป็นองค์ปฐมในฐานะเป็นผู้สร้าง ผู้ทรงไว้ และผู้ทำลายสรรพสิ่ง</w:t>
      </w:r>
    </w:p>
    <w:p w:rsidR="004D047F" w:rsidRPr="004D047F" w:rsidRDefault="004D047F" w:rsidP="004D047F">
      <w:pPr>
        <w:pStyle w:val="NoSpacing"/>
        <w:tabs>
          <w:tab w:val="left" w:pos="540"/>
          <w:tab w:val="left" w:pos="990"/>
          <w:tab w:val="left" w:pos="1080"/>
        </w:tabs>
        <w:jc w:val="thaiDistribute"/>
        <w:rPr>
          <w:rFonts w:ascii="TH SarabunPSK" w:hAnsi="TH SarabunPSK" w:cs="TH SarabunPSK"/>
          <w:color w:val="000000"/>
          <w:sz w:val="28"/>
        </w:rPr>
      </w:pPr>
      <w:r w:rsidRPr="004D047F">
        <w:rPr>
          <w:rFonts w:ascii="TH SarabunPSK" w:hAnsi="TH SarabunPSK" w:cs="TH SarabunPSK" w:hint="cs"/>
          <w:sz w:val="28"/>
          <w:cs/>
        </w:rPr>
        <w:tab/>
        <w:t xml:space="preserve">ในส่วนความหมายตามนัยแห่งบาลีที่ไม่ปรากฏในคัมภีร์ธรรมบทเลย ได้แก่ ธรรมในความหมายว่า บัญญัติ, วิการ, คุณ, ปัจจัย, สภาวะ, ปัญญา, เญยยะ, ปกติ, อาจาระ, และ สมาธิ ส่วนนัยอื่น แม้รูปศัพท์จะไม่ตรงตัว แต่เนื้อความก็พอเทียบเคียงกันได้ </w:t>
      </w:r>
    </w:p>
    <w:p w:rsidR="008C5667" w:rsidRDefault="008C5667" w:rsidP="00B6016A">
      <w:pPr>
        <w:pStyle w:val="NoSpacing"/>
        <w:rPr>
          <w:rFonts w:ascii="TH SarabunPSK" w:hAnsi="TH SarabunPSK" w:cs="TH SarabunPSK"/>
          <w:b/>
          <w:bCs/>
          <w:sz w:val="32"/>
          <w:szCs w:val="32"/>
          <w:cs/>
        </w:rPr>
        <w:sectPr w:rsidR="008C5667" w:rsidSect="00433C7E">
          <w:footnotePr>
            <w:numFmt w:val="thaiNumbers"/>
          </w:footnotePr>
          <w:type w:val="continuous"/>
          <w:pgSz w:w="12240" w:h="15840"/>
          <w:pgMar w:top="1440" w:right="1080" w:bottom="1440" w:left="1440" w:header="720" w:footer="720" w:gutter="0"/>
          <w:pgNumType w:fmt="thaiNumbers"/>
          <w:cols w:num="2" w:sep="1" w:space="360"/>
          <w:docGrid w:linePitch="360"/>
        </w:sectPr>
      </w:pPr>
    </w:p>
    <w:p w:rsidR="00521D33" w:rsidRDefault="00B6016A" w:rsidP="00455BB4">
      <w:pPr>
        <w:pStyle w:val="NoSpacing"/>
        <w:spacing w:before="240"/>
        <w:rPr>
          <w:rFonts w:ascii="TH SarabunPSK" w:hAnsi="TH SarabunPSK" w:cs="TH SarabunPSK"/>
          <w:b/>
          <w:bCs/>
          <w:sz w:val="32"/>
          <w:szCs w:val="32"/>
        </w:rPr>
      </w:pPr>
      <w:r w:rsidRPr="00B6016A">
        <w:rPr>
          <w:rFonts w:ascii="TH SarabunPSK" w:hAnsi="TH SarabunPSK" w:cs="TH SarabunPSK" w:hint="cs"/>
          <w:b/>
          <w:bCs/>
          <w:sz w:val="32"/>
          <w:szCs w:val="32"/>
          <w:cs/>
        </w:rPr>
        <w:lastRenderedPageBreak/>
        <w:t>๙.</w:t>
      </w:r>
      <w:r>
        <w:rPr>
          <w:rFonts w:ascii="TH SarabunPSK" w:hAnsi="TH SarabunPSK" w:cs="TH SarabunPSK" w:hint="cs"/>
          <w:sz w:val="32"/>
          <w:szCs w:val="32"/>
          <w:cs/>
        </w:rPr>
        <w:t xml:space="preserve"> </w:t>
      </w:r>
      <w:r w:rsidR="00521D33" w:rsidRPr="009877EC">
        <w:rPr>
          <w:rFonts w:ascii="TH SarabunPSK" w:hAnsi="TH SarabunPSK" w:cs="TH SarabunPSK"/>
          <w:b/>
          <w:bCs/>
          <w:sz w:val="32"/>
          <w:szCs w:val="32"/>
          <w:cs/>
        </w:rPr>
        <w:t>เอกสารอ้างอิง</w:t>
      </w:r>
    </w:p>
    <w:p w:rsidR="009877EC" w:rsidRPr="006D0CFB" w:rsidRDefault="006C2717" w:rsidP="006C2717">
      <w:pPr>
        <w:pStyle w:val="NoSpacing"/>
        <w:tabs>
          <w:tab w:val="left" w:pos="360"/>
        </w:tabs>
        <w:jc w:val="thaiDistribute"/>
        <w:rPr>
          <w:rFonts w:ascii="TH SarabunPSK" w:hAnsi="TH SarabunPSK" w:cs="TH SarabunPSK"/>
          <w:b/>
          <w:bCs/>
          <w:sz w:val="28"/>
        </w:rPr>
      </w:pPr>
      <w:r>
        <w:rPr>
          <w:rFonts w:ascii="TH SarabunPSK" w:hAnsi="TH SarabunPSK" w:cs="TH SarabunPSK" w:hint="cs"/>
          <w:b/>
          <w:bCs/>
          <w:sz w:val="28"/>
          <w:cs/>
        </w:rPr>
        <w:tab/>
      </w:r>
      <w:r w:rsidR="00B6016A" w:rsidRPr="006D0CFB">
        <w:rPr>
          <w:rFonts w:ascii="TH SarabunPSK" w:hAnsi="TH SarabunPSK" w:cs="TH SarabunPSK" w:hint="cs"/>
          <w:b/>
          <w:bCs/>
          <w:sz w:val="28"/>
          <w:cs/>
        </w:rPr>
        <w:t>๙</w:t>
      </w:r>
      <w:r w:rsidR="009877EC" w:rsidRPr="006D0CFB">
        <w:rPr>
          <w:rFonts w:ascii="TH SarabunPSK" w:hAnsi="TH SarabunPSK" w:cs="TH SarabunPSK"/>
          <w:b/>
          <w:bCs/>
          <w:sz w:val="28"/>
          <w:cs/>
        </w:rPr>
        <w:t>.</w:t>
      </w:r>
      <w:r w:rsidR="00B6016A" w:rsidRPr="006D0CFB">
        <w:rPr>
          <w:rFonts w:ascii="TH SarabunPSK" w:hAnsi="TH SarabunPSK" w:cs="TH SarabunPSK" w:hint="cs"/>
          <w:b/>
          <w:bCs/>
          <w:sz w:val="28"/>
          <w:cs/>
        </w:rPr>
        <w:t>๑</w:t>
      </w:r>
      <w:r w:rsidR="009877EC" w:rsidRPr="006D0CFB">
        <w:rPr>
          <w:rFonts w:ascii="TH SarabunPSK" w:hAnsi="TH SarabunPSK" w:cs="TH SarabunPSK"/>
          <w:b/>
          <w:bCs/>
          <w:sz w:val="28"/>
          <w:cs/>
        </w:rPr>
        <w:t xml:space="preserve"> ภาษาบาลี-ภาษาไทย </w:t>
      </w:r>
    </w:p>
    <w:p w:rsidR="009877EC" w:rsidRPr="006D0CFB" w:rsidRDefault="009877EC" w:rsidP="003E5E69">
      <w:pPr>
        <w:pStyle w:val="NoSpacing"/>
        <w:tabs>
          <w:tab w:val="left" w:pos="720"/>
        </w:tabs>
        <w:jc w:val="thaiDistribute"/>
        <w:rPr>
          <w:rFonts w:ascii="TH SarabunPSK" w:hAnsi="TH SarabunPSK" w:cs="TH SarabunPSK"/>
          <w:b/>
          <w:bCs/>
          <w:sz w:val="28"/>
        </w:rPr>
      </w:pPr>
      <w:r w:rsidRPr="006D0CFB">
        <w:rPr>
          <w:rFonts w:ascii="TH SarabunPSK" w:hAnsi="TH SarabunPSK" w:cs="TH SarabunPSK"/>
          <w:b/>
          <w:bCs/>
          <w:sz w:val="28"/>
          <w:cs/>
        </w:rPr>
        <w:tab/>
        <w:t>ก.ข้อมูลปฐมภูมิ (</w:t>
      </w:r>
      <w:r w:rsidRPr="006D0CFB">
        <w:rPr>
          <w:rFonts w:ascii="TH SarabunPSK" w:hAnsi="TH SarabunPSK" w:cs="TH SarabunPSK"/>
          <w:b/>
          <w:bCs/>
          <w:sz w:val="28"/>
        </w:rPr>
        <w:t>Primary Sources)</w:t>
      </w:r>
    </w:p>
    <w:p w:rsidR="009877EC" w:rsidRPr="006D0CFB" w:rsidRDefault="009877EC" w:rsidP="006C2717">
      <w:pPr>
        <w:pStyle w:val="NoSpacing"/>
        <w:tabs>
          <w:tab w:val="left" w:pos="1134"/>
        </w:tabs>
        <w:jc w:val="thaiDistribute"/>
        <w:rPr>
          <w:rFonts w:ascii="TH SarabunPSK" w:hAnsi="TH SarabunPSK" w:cs="TH SarabunPSK"/>
          <w:sz w:val="28"/>
          <w:cs/>
        </w:rPr>
      </w:pPr>
      <w:r w:rsidRPr="006D0CFB">
        <w:rPr>
          <w:rFonts w:ascii="TH SarabunPSK" w:hAnsi="TH SarabunPSK" w:cs="TH SarabunPSK"/>
          <w:sz w:val="28"/>
          <w:cs/>
        </w:rPr>
        <w:t xml:space="preserve">มหาจุฬาลงกรณราชวิทยาลัย. </w:t>
      </w:r>
      <w:r w:rsidR="00D2142D">
        <w:rPr>
          <w:rFonts w:ascii="TH SarabunPSK" w:hAnsi="TH SarabunPSK" w:cs="TH SarabunPSK"/>
          <w:sz w:val="28"/>
        </w:rPr>
        <w:t>(</w:t>
      </w:r>
      <w:r w:rsidR="00D2142D" w:rsidRPr="006D0CFB">
        <w:rPr>
          <w:rFonts w:ascii="TH SarabunPSK" w:hAnsi="TH SarabunPSK" w:cs="TH SarabunPSK"/>
          <w:sz w:val="28"/>
          <w:cs/>
        </w:rPr>
        <w:t>๒๕๓๙</w:t>
      </w:r>
      <w:r w:rsidR="00D2142D">
        <w:rPr>
          <w:rFonts w:ascii="TH SarabunPSK" w:hAnsi="TH SarabunPSK" w:cs="TH SarabunPSK"/>
          <w:sz w:val="28"/>
        </w:rPr>
        <w:t>)</w:t>
      </w:r>
      <w:r w:rsidR="00D2142D" w:rsidRPr="006D0CFB">
        <w:rPr>
          <w:rFonts w:ascii="TH SarabunPSK" w:hAnsi="TH SarabunPSK" w:cs="TH SarabunPSK"/>
          <w:sz w:val="28"/>
          <w:cs/>
        </w:rPr>
        <w:t>.</w:t>
      </w:r>
      <w:r w:rsidR="00D2142D">
        <w:rPr>
          <w:rFonts w:ascii="TH SarabunPSK" w:hAnsi="TH SarabunPSK" w:cs="TH SarabunPSK"/>
          <w:sz w:val="28"/>
        </w:rPr>
        <w:t xml:space="preserve"> </w:t>
      </w:r>
      <w:proofErr w:type="gramStart"/>
      <w:r w:rsidRPr="006D0CFB">
        <w:rPr>
          <w:rFonts w:ascii="TH SarabunPSK" w:hAnsi="TH SarabunPSK" w:cs="TH SarabunPSK"/>
          <w:b/>
          <w:bCs/>
          <w:sz w:val="28"/>
          <w:cs/>
        </w:rPr>
        <w:t xml:space="preserve">พระไตรปิฎกมหาจุฬาเตปิฏกํ </w:t>
      </w:r>
      <w:r w:rsidRPr="006D0CFB">
        <w:rPr>
          <w:rFonts w:ascii="TH SarabunPSK" w:hAnsi="TH SarabunPSK" w:cs="TH SarabunPSK"/>
          <w:sz w:val="28"/>
          <w:cs/>
        </w:rPr>
        <w:t>.</w:t>
      </w:r>
      <w:proofErr w:type="gramEnd"/>
      <w:r w:rsidRPr="006D0CFB">
        <w:rPr>
          <w:rFonts w:ascii="TH SarabunPSK" w:hAnsi="TH SarabunPSK" w:cs="TH SarabunPSK"/>
          <w:sz w:val="28"/>
          <w:cs/>
        </w:rPr>
        <w:t xml:space="preserve">  กรุงเทพมหานคร </w:t>
      </w:r>
      <w:r w:rsidR="006C2717">
        <w:rPr>
          <w:rFonts w:ascii="TH SarabunPSK" w:hAnsi="TH SarabunPSK" w:cs="TH SarabunPSK"/>
          <w:sz w:val="28"/>
        </w:rPr>
        <w:t xml:space="preserve">: </w:t>
      </w:r>
      <w:r w:rsidR="00D2142D">
        <w:rPr>
          <w:rFonts w:ascii="TH SarabunPSK" w:hAnsi="TH SarabunPSK" w:cs="TH SarabunPSK"/>
          <w:sz w:val="28"/>
          <w:cs/>
        </w:rPr>
        <w:t>มหาจุฬาลงกรณราชวิทยาลัย</w:t>
      </w:r>
      <w:r w:rsidR="00D2142D">
        <w:rPr>
          <w:rFonts w:ascii="TH SarabunPSK" w:hAnsi="TH SarabunPSK" w:cs="TH SarabunPSK"/>
          <w:sz w:val="28"/>
        </w:rPr>
        <w:t>.</w:t>
      </w:r>
      <w:r w:rsidRPr="006D0CFB">
        <w:rPr>
          <w:rFonts w:ascii="TH SarabunPSK" w:hAnsi="TH SarabunPSK" w:cs="TH SarabunPSK"/>
          <w:sz w:val="28"/>
          <w:cs/>
        </w:rPr>
        <w:t xml:space="preserve"> </w:t>
      </w:r>
    </w:p>
    <w:p w:rsidR="00D2142D" w:rsidRDefault="009877EC" w:rsidP="00D2142D">
      <w:pPr>
        <w:pStyle w:val="NoSpacing"/>
        <w:tabs>
          <w:tab w:val="left" w:pos="1134"/>
        </w:tabs>
        <w:jc w:val="thaiDistribute"/>
        <w:rPr>
          <w:rFonts w:ascii="TH SarabunPSK" w:hAnsi="TH SarabunPSK" w:cs="TH SarabunPSK"/>
          <w:sz w:val="28"/>
        </w:rPr>
      </w:pPr>
      <w:r w:rsidRPr="006D0CFB">
        <w:rPr>
          <w:rFonts w:ascii="TH SarabunPSK" w:hAnsi="TH SarabunPSK" w:cs="TH SarabunPSK"/>
          <w:sz w:val="28"/>
          <w:cs/>
        </w:rPr>
        <w:t xml:space="preserve">มหาจุฬาลงกรณราชวิทยาลัย. </w:t>
      </w:r>
      <w:proofErr w:type="gramStart"/>
      <w:r w:rsidR="00D2142D">
        <w:rPr>
          <w:rFonts w:ascii="TH SarabunPSK" w:hAnsi="TH SarabunPSK" w:cs="TH SarabunPSK"/>
          <w:sz w:val="28"/>
        </w:rPr>
        <w:t>(</w:t>
      </w:r>
      <w:r w:rsidR="00D2142D" w:rsidRPr="006D0CFB">
        <w:rPr>
          <w:rFonts w:ascii="TH SarabunPSK" w:hAnsi="TH SarabunPSK" w:cs="TH SarabunPSK"/>
          <w:sz w:val="28"/>
          <w:cs/>
        </w:rPr>
        <w:t>๒๕๓๙</w:t>
      </w:r>
      <w:r w:rsidR="00D2142D">
        <w:rPr>
          <w:rFonts w:ascii="TH SarabunPSK" w:hAnsi="TH SarabunPSK" w:cs="TH SarabunPSK"/>
          <w:sz w:val="28"/>
        </w:rPr>
        <w:t>)</w:t>
      </w:r>
      <w:r w:rsidR="00D2142D" w:rsidRPr="006D0CFB">
        <w:rPr>
          <w:rFonts w:ascii="TH SarabunPSK" w:hAnsi="TH SarabunPSK" w:cs="TH SarabunPSK"/>
          <w:sz w:val="28"/>
          <w:cs/>
        </w:rPr>
        <w:t>.</w:t>
      </w:r>
      <w:r w:rsidRPr="006D0CFB">
        <w:rPr>
          <w:rFonts w:ascii="TH SarabunPSK" w:hAnsi="TH SarabunPSK" w:cs="TH SarabunPSK"/>
          <w:b/>
          <w:bCs/>
          <w:sz w:val="28"/>
          <w:cs/>
        </w:rPr>
        <w:t>พระไตรปิฎกแปลฉบับภาษาไทย</w:t>
      </w:r>
      <w:r w:rsidRPr="006D0CFB">
        <w:rPr>
          <w:rFonts w:ascii="TH SarabunPSK" w:hAnsi="TH SarabunPSK" w:cs="TH SarabunPSK"/>
          <w:sz w:val="28"/>
          <w:cs/>
        </w:rPr>
        <w:t>.</w:t>
      </w:r>
      <w:proofErr w:type="gramEnd"/>
      <w:r w:rsidRPr="006D0CFB">
        <w:rPr>
          <w:rFonts w:ascii="TH SarabunPSK" w:hAnsi="TH SarabunPSK" w:cs="TH SarabunPSK"/>
          <w:sz w:val="28"/>
          <w:cs/>
        </w:rPr>
        <w:t xml:space="preserve"> กรุงเทพมหานคร</w:t>
      </w:r>
      <w:r w:rsidRPr="006D0CFB">
        <w:rPr>
          <w:rFonts w:ascii="TH SarabunPSK" w:hAnsi="TH SarabunPSK" w:cs="TH SarabunPSK"/>
          <w:sz w:val="28"/>
        </w:rPr>
        <w:t>:</w:t>
      </w:r>
      <w:r w:rsidRPr="006D0CFB">
        <w:rPr>
          <w:rFonts w:ascii="TH SarabunPSK" w:hAnsi="TH SarabunPSK" w:cs="TH SarabunPSK"/>
          <w:sz w:val="28"/>
          <w:cs/>
        </w:rPr>
        <w:t xml:space="preserve"> มหาว</w:t>
      </w:r>
      <w:r w:rsidR="00D2142D">
        <w:rPr>
          <w:rFonts w:ascii="TH SarabunPSK" w:hAnsi="TH SarabunPSK" w:cs="TH SarabunPSK"/>
          <w:sz w:val="28"/>
          <w:cs/>
        </w:rPr>
        <w:t>ิทยาลัยมหาจุฬาลงกรณราช</w:t>
      </w:r>
    </w:p>
    <w:p w:rsidR="009877EC" w:rsidRPr="006D0CFB" w:rsidRDefault="00D2142D" w:rsidP="00D2142D">
      <w:pPr>
        <w:pStyle w:val="NoSpacing"/>
        <w:tabs>
          <w:tab w:val="left" w:pos="720"/>
        </w:tabs>
        <w:jc w:val="thaiDistribute"/>
        <w:rPr>
          <w:rFonts w:ascii="TH SarabunPSK" w:hAnsi="TH SarabunPSK" w:cs="TH SarabunPSK"/>
          <w:sz w:val="28"/>
        </w:rPr>
      </w:pPr>
      <w:r>
        <w:rPr>
          <w:rFonts w:ascii="TH SarabunPSK" w:hAnsi="TH SarabunPSK" w:cs="TH SarabunPSK"/>
          <w:sz w:val="28"/>
        </w:rPr>
        <w:tab/>
      </w:r>
      <w:r>
        <w:rPr>
          <w:rFonts w:ascii="TH SarabunPSK" w:hAnsi="TH SarabunPSK" w:cs="TH SarabunPSK"/>
          <w:sz w:val="28"/>
          <w:cs/>
        </w:rPr>
        <w:t>วิทยาลัย</w:t>
      </w:r>
      <w:r>
        <w:rPr>
          <w:rFonts w:ascii="TH SarabunPSK" w:hAnsi="TH SarabunPSK" w:cs="TH SarabunPSK"/>
          <w:sz w:val="28"/>
        </w:rPr>
        <w:t>.</w:t>
      </w:r>
      <w:r w:rsidR="006C2717">
        <w:rPr>
          <w:rFonts w:ascii="TH SarabunPSK" w:hAnsi="TH SarabunPSK" w:cs="TH SarabunPSK" w:hint="cs"/>
          <w:sz w:val="28"/>
          <w:cs/>
        </w:rPr>
        <w:tab/>
      </w:r>
    </w:p>
    <w:p w:rsidR="006C2717" w:rsidRDefault="009877EC" w:rsidP="006C2717">
      <w:pPr>
        <w:pStyle w:val="NoSpacing"/>
        <w:tabs>
          <w:tab w:val="left" w:pos="1134"/>
        </w:tabs>
        <w:jc w:val="thaiDistribute"/>
        <w:rPr>
          <w:rFonts w:ascii="TH SarabunPSK" w:hAnsi="TH SarabunPSK" w:cs="TH SarabunPSK" w:hint="cs"/>
          <w:sz w:val="28"/>
        </w:rPr>
      </w:pPr>
      <w:r w:rsidRPr="006D0CFB">
        <w:rPr>
          <w:rFonts w:ascii="TH SarabunPSK" w:hAnsi="TH SarabunPSK" w:cs="TH SarabunPSK"/>
          <w:sz w:val="28"/>
          <w:cs/>
        </w:rPr>
        <w:t xml:space="preserve">มหามกุฎราชวิทยาลัย. </w:t>
      </w:r>
      <w:proofErr w:type="gramStart"/>
      <w:r w:rsidR="00D2142D">
        <w:rPr>
          <w:rFonts w:ascii="TH SarabunPSK" w:hAnsi="TH SarabunPSK" w:cs="TH SarabunPSK"/>
          <w:sz w:val="28"/>
        </w:rPr>
        <w:t>(</w:t>
      </w:r>
      <w:r w:rsidR="00D2142D" w:rsidRPr="006D0CFB">
        <w:rPr>
          <w:rFonts w:ascii="TH SarabunPSK" w:hAnsi="TH SarabunPSK" w:cs="TH SarabunPSK"/>
          <w:sz w:val="28"/>
          <w:cs/>
        </w:rPr>
        <w:t>๒๕๔๓</w:t>
      </w:r>
      <w:r w:rsidR="00D2142D">
        <w:rPr>
          <w:rFonts w:ascii="TH SarabunPSK" w:hAnsi="TH SarabunPSK" w:cs="TH SarabunPSK"/>
          <w:sz w:val="28"/>
        </w:rPr>
        <w:t>)</w:t>
      </w:r>
      <w:r w:rsidR="00D2142D" w:rsidRPr="006D0CFB">
        <w:rPr>
          <w:rFonts w:ascii="TH SarabunPSK" w:hAnsi="TH SarabunPSK" w:cs="TH SarabunPSK"/>
          <w:sz w:val="28"/>
          <w:cs/>
        </w:rPr>
        <w:t>.</w:t>
      </w:r>
      <w:r w:rsidR="00D2142D">
        <w:rPr>
          <w:rFonts w:ascii="TH SarabunPSK" w:hAnsi="TH SarabunPSK" w:cs="TH SarabunPSK"/>
          <w:sz w:val="28"/>
        </w:rPr>
        <w:t xml:space="preserve"> </w:t>
      </w:r>
      <w:r w:rsidRPr="006D0CFB">
        <w:rPr>
          <w:rFonts w:ascii="TH SarabunPSK" w:hAnsi="TH SarabunPSK" w:cs="TH SarabunPSK"/>
          <w:b/>
          <w:bCs/>
          <w:sz w:val="28"/>
          <w:cs/>
        </w:rPr>
        <w:t>พระไตรปิฎกและอรรถกถาแปล ๙๑ เล่ม.</w:t>
      </w:r>
      <w:proofErr w:type="gramEnd"/>
      <w:r w:rsidRPr="006D0CFB">
        <w:rPr>
          <w:rFonts w:ascii="TH SarabunPSK" w:hAnsi="TH SarabunPSK" w:cs="TH SarabunPSK"/>
          <w:b/>
          <w:bCs/>
          <w:sz w:val="28"/>
          <w:cs/>
        </w:rPr>
        <w:t xml:space="preserve"> </w:t>
      </w:r>
      <w:r w:rsidRPr="006D0CFB">
        <w:rPr>
          <w:rFonts w:ascii="TH SarabunPSK" w:hAnsi="TH SarabunPSK" w:cs="TH SarabunPSK"/>
          <w:sz w:val="28"/>
          <w:cs/>
        </w:rPr>
        <w:t xml:space="preserve">กรุงเทพมหานคร </w:t>
      </w:r>
      <w:r w:rsidR="006C2717">
        <w:rPr>
          <w:rFonts w:ascii="TH SarabunPSK" w:hAnsi="TH SarabunPSK" w:cs="TH SarabunPSK"/>
          <w:sz w:val="28"/>
        </w:rPr>
        <w:t>:</w:t>
      </w:r>
      <w:r w:rsidR="00D2142D">
        <w:rPr>
          <w:rFonts w:ascii="TH SarabunPSK" w:hAnsi="TH SarabunPSK" w:cs="TH SarabunPSK"/>
          <w:sz w:val="28"/>
          <w:cs/>
        </w:rPr>
        <w:t>มหามกุฏราชวิทยาลัย</w:t>
      </w:r>
      <w:r w:rsidR="00D2142D">
        <w:rPr>
          <w:rFonts w:ascii="TH SarabunPSK" w:hAnsi="TH SarabunPSK" w:cs="TH SarabunPSK"/>
          <w:sz w:val="28"/>
        </w:rPr>
        <w:t>.</w:t>
      </w:r>
      <w:r w:rsidRPr="006D0CFB">
        <w:rPr>
          <w:rFonts w:ascii="TH SarabunPSK" w:hAnsi="TH SarabunPSK" w:cs="TH SarabunPSK"/>
          <w:sz w:val="28"/>
          <w:cs/>
        </w:rPr>
        <w:t xml:space="preserve"> </w:t>
      </w:r>
    </w:p>
    <w:p w:rsidR="009877EC" w:rsidRPr="006C2717" w:rsidRDefault="006C2717" w:rsidP="006C2717">
      <w:pPr>
        <w:pStyle w:val="NoSpacing"/>
        <w:tabs>
          <w:tab w:val="left" w:pos="720"/>
        </w:tabs>
        <w:jc w:val="thaiDistribute"/>
        <w:rPr>
          <w:rFonts w:ascii="TH SarabunPSK" w:hAnsi="TH SarabunPSK" w:cs="TH SarabunPSK"/>
          <w:sz w:val="28"/>
        </w:rPr>
      </w:pPr>
      <w:r>
        <w:rPr>
          <w:rFonts w:ascii="TH SarabunPSK" w:hAnsi="TH SarabunPSK" w:cs="TH SarabunPSK" w:hint="cs"/>
          <w:sz w:val="28"/>
          <w:cs/>
        </w:rPr>
        <w:tab/>
      </w:r>
      <w:r w:rsidR="009877EC" w:rsidRPr="006D0CFB">
        <w:rPr>
          <w:rFonts w:ascii="TH SarabunPSK" w:hAnsi="TH SarabunPSK" w:cs="TH SarabunPSK"/>
          <w:b/>
          <w:bCs/>
          <w:sz w:val="28"/>
          <w:cs/>
        </w:rPr>
        <w:t>ข. ข้อมูลทุติยภูมิ (</w:t>
      </w:r>
      <w:r w:rsidR="009877EC" w:rsidRPr="006D0CFB">
        <w:rPr>
          <w:rFonts w:ascii="TH SarabunPSK" w:hAnsi="TH SarabunPSK" w:cs="TH SarabunPSK"/>
          <w:b/>
          <w:bCs/>
          <w:sz w:val="28"/>
        </w:rPr>
        <w:t>Secondary Sources)</w:t>
      </w:r>
    </w:p>
    <w:p w:rsidR="00D2142D" w:rsidRDefault="009877EC" w:rsidP="009877EC">
      <w:pPr>
        <w:pStyle w:val="NoSpacing"/>
        <w:tabs>
          <w:tab w:val="left" w:pos="1134"/>
        </w:tabs>
        <w:jc w:val="thaiDistribute"/>
        <w:rPr>
          <w:rFonts w:ascii="TH SarabunPSK" w:hAnsi="TH SarabunPSK" w:cs="TH SarabunPSK"/>
          <w:sz w:val="28"/>
        </w:rPr>
      </w:pPr>
      <w:r w:rsidRPr="006D0CFB">
        <w:rPr>
          <w:rFonts w:ascii="TH SarabunPSK" w:hAnsi="TH SarabunPSK" w:cs="TH SarabunPSK"/>
          <w:sz w:val="28"/>
          <w:cs/>
        </w:rPr>
        <w:t>กรมพระจันทบุรีนฤนาถ,พระเจ้าบรมวงศ์เธอ</w:t>
      </w:r>
      <w:r w:rsidRPr="006D0CFB">
        <w:rPr>
          <w:rFonts w:ascii="TH SarabunPSK" w:hAnsi="TH SarabunPSK" w:cs="TH SarabunPSK" w:hint="cs"/>
          <w:sz w:val="28"/>
          <w:cs/>
        </w:rPr>
        <w:t>.</w:t>
      </w:r>
      <w:r w:rsidRPr="006D0CFB">
        <w:rPr>
          <w:rFonts w:ascii="TH SarabunPSK" w:hAnsi="TH SarabunPSK" w:cs="TH SarabunPSK"/>
          <w:sz w:val="28"/>
          <w:cs/>
        </w:rPr>
        <w:t xml:space="preserve"> </w:t>
      </w:r>
      <w:r w:rsidR="00D2142D">
        <w:rPr>
          <w:rFonts w:ascii="TH SarabunPSK" w:hAnsi="TH SarabunPSK" w:cs="TH SarabunPSK"/>
          <w:sz w:val="28"/>
        </w:rPr>
        <w:t>(</w:t>
      </w:r>
      <w:r w:rsidR="00D2142D" w:rsidRPr="006D0CFB">
        <w:rPr>
          <w:rFonts w:ascii="TH SarabunPSK" w:hAnsi="TH SarabunPSK" w:cs="TH SarabunPSK"/>
          <w:sz w:val="28"/>
          <w:cs/>
        </w:rPr>
        <w:t>๒๕๓๗</w:t>
      </w:r>
      <w:r w:rsidR="00D2142D">
        <w:rPr>
          <w:rFonts w:ascii="TH SarabunPSK" w:hAnsi="TH SarabunPSK" w:cs="TH SarabunPSK"/>
          <w:sz w:val="28"/>
        </w:rPr>
        <w:t>)</w:t>
      </w:r>
      <w:r w:rsidR="00D2142D" w:rsidRPr="006D0CFB">
        <w:rPr>
          <w:rFonts w:ascii="TH SarabunPSK" w:hAnsi="TH SarabunPSK" w:cs="TH SarabunPSK" w:hint="cs"/>
          <w:sz w:val="28"/>
          <w:cs/>
        </w:rPr>
        <w:t>.</w:t>
      </w:r>
      <w:r w:rsidR="00D2142D">
        <w:rPr>
          <w:rFonts w:ascii="TH SarabunPSK" w:hAnsi="TH SarabunPSK" w:cs="TH SarabunPSK"/>
          <w:sz w:val="28"/>
        </w:rPr>
        <w:t xml:space="preserve"> </w:t>
      </w:r>
      <w:r w:rsidRPr="006D0CFB">
        <w:rPr>
          <w:rFonts w:ascii="TH SarabunPSK" w:hAnsi="TH SarabunPSK" w:cs="TH SarabunPSK"/>
          <w:b/>
          <w:bCs/>
          <w:sz w:val="28"/>
          <w:cs/>
        </w:rPr>
        <w:t>ปทานุกรมบาลี ไทย อังกฤษ สันสกฤต</w:t>
      </w:r>
      <w:r w:rsidRPr="006D0CFB">
        <w:rPr>
          <w:rFonts w:ascii="TH SarabunPSK" w:hAnsi="TH SarabunPSK" w:cs="TH SarabunPSK"/>
          <w:sz w:val="28"/>
          <w:cs/>
        </w:rPr>
        <w:t>, กรุงเทพมหานคร</w:t>
      </w:r>
      <w:r w:rsidRPr="006D0CFB">
        <w:rPr>
          <w:rFonts w:ascii="TH SarabunPSK" w:hAnsi="TH SarabunPSK" w:cs="TH SarabunPSK"/>
          <w:sz w:val="28"/>
        </w:rPr>
        <w:t xml:space="preserve">: </w:t>
      </w:r>
      <w:r w:rsidRPr="006D0CFB">
        <w:rPr>
          <w:rFonts w:ascii="TH SarabunPSK" w:hAnsi="TH SarabunPSK" w:cs="TH SarabunPSK"/>
          <w:sz w:val="28"/>
          <w:cs/>
        </w:rPr>
        <w:t>มหามกุฏราช</w:t>
      </w:r>
    </w:p>
    <w:p w:rsidR="006C2717" w:rsidRDefault="00455BB4" w:rsidP="00455BB4">
      <w:pPr>
        <w:pStyle w:val="NoSpacing"/>
        <w:tabs>
          <w:tab w:val="left" w:pos="720"/>
          <w:tab w:val="left" w:pos="1134"/>
        </w:tabs>
        <w:jc w:val="thaiDistribute"/>
        <w:rPr>
          <w:rFonts w:ascii="TH SarabunPSK" w:hAnsi="TH SarabunPSK" w:cs="TH SarabunPSK" w:hint="cs"/>
          <w:sz w:val="28"/>
        </w:rPr>
      </w:pPr>
      <w:r>
        <w:rPr>
          <w:rFonts w:ascii="TH SarabunPSK" w:hAnsi="TH SarabunPSK" w:cs="TH SarabunPSK" w:hint="cs"/>
          <w:sz w:val="28"/>
          <w:cs/>
        </w:rPr>
        <w:tab/>
      </w:r>
      <w:r w:rsidR="00D2142D">
        <w:rPr>
          <w:rFonts w:ascii="TH SarabunPSK" w:hAnsi="TH SarabunPSK" w:cs="TH SarabunPSK"/>
          <w:sz w:val="28"/>
          <w:cs/>
        </w:rPr>
        <w:t>วิทยาลัย</w:t>
      </w:r>
      <w:r w:rsidR="00D2142D">
        <w:rPr>
          <w:rFonts w:ascii="TH SarabunPSK" w:hAnsi="TH SarabunPSK" w:cs="TH SarabunPSK"/>
          <w:sz w:val="28"/>
        </w:rPr>
        <w:t>.</w:t>
      </w:r>
    </w:p>
    <w:p w:rsidR="009877EC" w:rsidRPr="006C2717" w:rsidRDefault="009877EC" w:rsidP="009877EC">
      <w:pPr>
        <w:pStyle w:val="NoSpacing"/>
        <w:tabs>
          <w:tab w:val="left" w:pos="1134"/>
        </w:tabs>
        <w:jc w:val="thaiDistribute"/>
        <w:rPr>
          <w:rFonts w:ascii="TH SarabunPSK" w:hAnsi="TH SarabunPSK" w:cs="TH SarabunPSK"/>
          <w:sz w:val="28"/>
        </w:rPr>
      </w:pPr>
      <w:r w:rsidRPr="006D0CFB">
        <w:rPr>
          <w:rFonts w:ascii="TH SarabunPSK" w:hAnsi="TH SarabunPSK" w:cs="TH SarabunPSK"/>
          <w:sz w:val="28"/>
          <w:cs/>
        </w:rPr>
        <w:t>เทพดรุณานุศิษฏ์ (ทวี ธรมธัช ป.๙),หลวง</w:t>
      </w:r>
      <w:r w:rsidRPr="006D0CFB">
        <w:rPr>
          <w:rFonts w:ascii="TH SarabunPSK" w:hAnsi="TH SarabunPSK" w:cs="TH SarabunPSK" w:hint="cs"/>
          <w:sz w:val="28"/>
          <w:cs/>
        </w:rPr>
        <w:t>.</w:t>
      </w:r>
      <w:r w:rsidRPr="006D0CFB">
        <w:rPr>
          <w:rFonts w:ascii="TH SarabunPSK" w:hAnsi="TH SarabunPSK" w:cs="TH SarabunPSK"/>
          <w:sz w:val="28"/>
          <w:cs/>
        </w:rPr>
        <w:t xml:space="preserve"> </w:t>
      </w:r>
      <w:proofErr w:type="gramStart"/>
      <w:r w:rsidR="00C83471">
        <w:rPr>
          <w:rFonts w:ascii="TH SarabunPSK" w:hAnsi="TH SarabunPSK" w:cs="TH SarabunPSK"/>
          <w:sz w:val="28"/>
        </w:rPr>
        <w:t>(</w:t>
      </w:r>
      <w:r w:rsidR="00C83471" w:rsidRPr="006D0CFB">
        <w:rPr>
          <w:rFonts w:ascii="TH SarabunPSK" w:hAnsi="TH SarabunPSK" w:cs="TH SarabunPSK"/>
          <w:sz w:val="28"/>
          <w:cs/>
        </w:rPr>
        <w:t>๒๕๒๘</w:t>
      </w:r>
      <w:r w:rsidR="00C83471">
        <w:rPr>
          <w:rFonts w:ascii="TH SarabunPSK" w:hAnsi="TH SarabunPSK" w:cs="TH SarabunPSK"/>
          <w:sz w:val="28"/>
        </w:rPr>
        <w:t>)</w:t>
      </w:r>
      <w:r w:rsidR="00C83471" w:rsidRPr="006D0CFB">
        <w:rPr>
          <w:rFonts w:ascii="TH SarabunPSK" w:hAnsi="TH SarabunPSK" w:cs="TH SarabunPSK" w:hint="cs"/>
          <w:sz w:val="28"/>
          <w:cs/>
        </w:rPr>
        <w:t>.</w:t>
      </w:r>
      <w:r w:rsidR="00C83471">
        <w:rPr>
          <w:rFonts w:ascii="TH SarabunPSK" w:hAnsi="TH SarabunPSK" w:cs="TH SarabunPSK"/>
          <w:sz w:val="28"/>
        </w:rPr>
        <w:t xml:space="preserve"> </w:t>
      </w:r>
      <w:r w:rsidRPr="006D0CFB">
        <w:rPr>
          <w:rFonts w:ascii="TH SarabunPSK" w:hAnsi="TH SarabunPSK" w:cs="TH SarabunPSK"/>
          <w:b/>
          <w:bCs/>
          <w:sz w:val="28"/>
          <w:cs/>
        </w:rPr>
        <w:t>ธาตุปฺปทีปิกา</w:t>
      </w:r>
      <w:r w:rsidRPr="006D0CFB">
        <w:rPr>
          <w:rFonts w:ascii="TH SarabunPSK" w:hAnsi="TH SarabunPSK" w:cs="TH SarabunPSK" w:hint="cs"/>
          <w:sz w:val="28"/>
          <w:cs/>
        </w:rPr>
        <w:t>.</w:t>
      </w:r>
      <w:proofErr w:type="gramEnd"/>
      <w:r w:rsidRPr="006D0CFB">
        <w:rPr>
          <w:rFonts w:ascii="TH SarabunPSK" w:hAnsi="TH SarabunPSK" w:cs="TH SarabunPSK"/>
          <w:sz w:val="28"/>
          <w:cs/>
        </w:rPr>
        <w:t xml:space="preserve"> กรุงเทพมหานคร</w:t>
      </w:r>
      <w:r w:rsidRPr="006D0CFB">
        <w:rPr>
          <w:rFonts w:ascii="TH SarabunPSK" w:hAnsi="TH SarabunPSK" w:cs="TH SarabunPSK"/>
          <w:sz w:val="28"/>
        </w:rPr>
        <w:t xml:space="preserve">: </w:t>
      </w:r>
      <w:r w:rsidR="00C83471">
        <w:rPr>
          <w:rFonts w:ascii="TH SarabunPSK" w:hAnsi="TH SarabunPSK" w:cs="TH SarabunPSK"/>
          <w:sz w:val="28"/>
          <w:cs/>
        </w:rPr>
        <w:t>มหามกุฎราชวิทยาลัย</w:t>
      </w:r>
      <w:r w:rsidR="00C83471">
        <w:rPr>
          <w:rFonts w:ascii="TH SarabunPSK" w:hAnsi="TH SarabunPSK" w:cs="TH SarabunPSK"/>
          <w:sz w:val="28"/>
        </w:rPr>
        <w:t>.</w:t>
      </w:r>
      <w:r w:rsidRPr="006D0CFB">
        <w:rPr>
          <w:rFonts w:ascii="TH SarabunPSK" w:hAnsi="TH SarabunPSK" w:cs="TH SarabunPSK"/>
          <w:sz w:val="28"/>
          <w:cs/>
        </w:rPr>
        <w:t xml:space="preserve"> </w:t>
      </w:r>
    </w:p>
    <w:p w:rsidR="006C2717" w:rsidRDefault="009877EC" w:rsidP="009877EC">
      <w:pPr>
        <w:pStyle w:val="NoSpacing"/>
        <w:tabs>
          <w:tab w:val="left" w:pos="1134"/>
        </w:tabs>
        <w:jc w:val="thaiDistribute"/>
        <w:rPr>
          <w:rFonts w:ascii="TH SarabunPSK" w:hAnsi="TH SarabunPSK" w:cs="TH SarabunPSK" w:hint="cs"/>
          <w:sz w:val="28"/>
        </w:rPr>
      </w:pPr>
      <w:r w:rsidRPr="006D0CFB">
        <w:rPr>
          <w:rFonts w:ascii="TH SarabunPSK" w:hAnsi="TH SarabunPSK" w:cs="TH SarabunPSK"/>
          <w:sz w:val="28"/>
          <w:cs/>
        </w:rPr>
        <w:t>พระคันธสาราภิวงศ์</w:t>
      </w:r>
      <w:r w:rsidRPr="006D0CFB">
        <w:rPr>
          <w:rFonts w:ascii="TH SarabunPSK" w:hAnsi="TH SarabunPSK" w:cs="TH SarabunPSK"/>
          <w:sz w:val="28"/>
        </w:rPr>
        <w:t xml:space="preserve">, </w:t>
      </w:r>
      <w:r w:rsidRPr="006D0CFB">
        <w:rPr>
          <w:rFonts w:ascii="TH SarabunPSK" w:hAnsi="TH SarabunPSK" w:cs="TH SarabunPSK"/>
          <w:sz w:val="28"/>
          <w:cs/>
        </w:rPr>
        <w:t>ผู้แปล</w:t>
      </w:r>
      <w:r w:rsidRPr="006D0CFB">
        <w:rPr>
          <w:rFonts w:ascii="TH SarabunPSK" w:hAnsi="TH SarabunPSK" w:cs="TH SarabunPSK"/>
          <w:sz w:val="28"/>
        </w:rPr>
        <w:t xml:space="preserve">. </w:t>
      </w:r>
      <w:r w:rsidRPr="006D0CFB">
        <w:rPr>
          <w:rFonts w:ascii="TH SarabunPSK" w:hAnsi="TH SarabunPSK" w:cs="TH SarabunPSK"/>
          <w:b/>
          <w:bCs/>
          <w:sz w:val="28"/>
          <w:cs/>
        </w:rPr>
        <w:t>เนตติปกรณ์</w:t>
      </w:r>
      <w:r w:rsidRPr="006D0CFB">
        <w:rPr>
          <w:rFonts w:ascii="TH SarabunPSK" w:hAnsi="TH SarabunPSK" w:cs="TH SarabunPSK"/>
          <w:b/>
          <w:bCs/>
          <w:sz w:val="28"/>
        </w:rPr>
        <w:t xml:space="preserve">. </w:t>
      </w:r>
      <w:r w:rsidRPr="006D0CFB">
        <w:rPr>
          <w:rFonts w:ascii="TH SarabunPSK" w:hAnsi="TH SarabunPSK" w:cs="TH SarabunPSK"/>
          <w:sz w:val="28"/>
          <w:cs/>
        </w:rPr>
        <w:t>พิมพ์เป็นที่ระลึกในงานบำเพ็ญกุศลศพ</w:t>
      </w:r>
      <w:r w:rsidRPr="006D0CFB">
        <w:rPr>
          <w:rFonts w:ascii="TH SarabunPSK" w:hAnsi="TH SarabunPSK" w:cs="TH SarabunPSK"/>
          <w:sz w:val="28"/>
        </w:rPr>
        <w:t xml:space="preserve"> </w:t>
      </w:r>
      <w:r w:rsidRPr="006D0CFB">
        <w:rPr>
          <w:rFonts w:ascii="TH SarabunPSK" w:hAnsi="TH SarabunPSK" w:cs="TH SarabunPSK"/>
          <w:sz w:val="28"/>
          <w:cs/>
        </w:rPr>
        <w:t>พระเทพ</w:t>
      </w:r>
      <w:r w:rsidR="006C2717">
        <w:rPr>
          <w:rFonts w:ascii="TH SarabunPSK" w:hAnsi="TH SarabunPSK" w:cs="TH SarabunPSK" w:hint="cs"/>
          <w:sz w:val="28"/>
          <w:cs/>
        </w:rPr>
        <w:t>กิตติ</w:t>
      </w:r>
      <w:r w:rsidRPr="006D0CFB">
        <w:rPr>
          <w:rFonts w:ascii="TH SarabunPSK" w:hAnsi="TH SarabunPSK" w:cs="TH SarabunPSK"/>
          <w:sz w:val="28"/>
          <w:cs/>
        </w:rPr>
        <w:t>ปัญญาคุณ</w:t>
      </w:r>
      <w:r w:rsidRPr="006D0CFB">
        <w:rPr>
          <w:rFonts w:ascii="TH SarabunPSK" w:hAnsi="TH SarabunPSK" w:cs="TH SarabunPSK"/>
          <w:sz w:val="28"/>
        </w:rPr>
        <w:t xml:space="preserve"> (</w:t>
      </w:r>
      <w:r w:rsidRPr="006D0CFB">
        <w:rPr>
          <w:rFonts w:ascii="TH SarabunPSK" w:hAnsi="TH SarabunPSK" w:cs="TH SarabunPSK"/>
          <w:sz w:val="28"/>
          <w:cs/>
        </w:rPr>
        <w:t>กิตฺติวุฑฺโฒ</w:t>
      </w:r>
      <w:r w:rsidRPr="006D0CFB">
        <w:rPr>
          <w:rFonts w:ascii="TH SarabunPSK" w:hAnsi="TH SarabunPSK" w:cs="TH SarabunPSK"/>
          <w:sz w:val="28"/>
        </w:rPr>
        <w:t xml:space="preserve"> </w:t>
      </w:r>
      <w:r w:rsidRPr="006D0CFB">
        <w:rPr>
          <w:rFonts w:ascii="TH SarabunPSK" w:hAnsi="TH SarabunPSK" w:cs="TH SarabunPSK"/>
          <w:sz w:val="28"/>
          <w:cs/>
        </w:rPr>
        <w:t>ภิกขุ</w:t>
      </w:r>
      <w:r w:rsidRPr="006D0CFB">
        <w:rPr>
          <w:rFonts w:ascii="TH SarabunPSK" w:hAnsi="TH SarabunPSK" w:cs="TH SarabunPSK"/>
          <w:sz w:val="28"/>
        </w:rPr>
        <w:t xml:space="preserve">) </w:t>
      </w:r>
      <w:r w:rsidRPr="006D0CFB">
        <w:rPr>
          <w:rFonts w:ascii="TH SarabunPSK" w:hAnsi="TH SarabunPSK" w:cs="TH SarabunPSK"/>
          <w:sz w:val="28"/>
          <w:cs/>
        </w:rPr>
        <w:t>๒๑</w:t>
      </w:r>
      <w:r w:rsidRPr="006D0CFB">
        <w:rPr>
          <w:rFonts w:ascii="TH SarabunPSK" w:hAnsi="TH SarabunPSK" w:cs="TH SarabunPSK"/>
          <w:sz w:val="28"/>
        </w:rPr>
        <w:t xml:space="preserve"> </w:t>
      </w:r>
    </w:p>
    <w:p w:rsidR="009877EC" w:rsidRPr="006D0CFB" w:rsidRDefault="006C2717" w:rsidP="006C2717">
      <w:pPr>
        <w:pStyle w:val="NoSpacing"/>
        <w:tabs>
          <w:tab w:val="left" w:pos="720"/>
          <w:tab w:val="left" w:pos="1134"/>
        </w:tabs>
        <w:jc w:val="thaiDistribute"/>
        <w:rPr>
          <w:rFonts w:ascii="TH SarabunPSK" w:hAnsi="TH SarabunPSK" w:cs="TH SarabunPSK"/>
          <w:sz w:val="28"/>
        </w:rPr>
      </w:pPr>
      <w:r>
        <w:rPr>
          <w:rFonts w:ascii="TH SarabunPSK" w:hAnsi="TH SarabunPSK" w:cs="TH SarabunPSK" w:hint="cs"/>
          <w:sz w:val="28"/>
          <w:cs/>
        </w:rPr>
        <w:tab/>
      </w:r>
      <w:r w:rsidR="009877EC" w:rsidRPr="006D0CFB">
        <w:rPr>
          <w:rFonts w:ascii="TH SarabunPSK" w:hAnsi="TH SarabunPSK" w:cs="TH SarabunPSK"/>
          <w:sz w:val="28"/>
          <w:cs/>
        </w:rPr>
        <w:t>มกราคม</w:t>
      </w:r>
      <w:r w:rsidR="009877EC" w:rsidRPr="006D0CFB">
        <w:rPr>
          <w:rFonts w:ascii="TH SarabunPSK" w:hAnsi="TH SarabunPSK" w:cs="TH SarabunPSK"/>
          <w:sz w:val="28"/>
        </w:rPr>
        <w:t xml:space="preserve"> </w:t>
      </w:r>
      <w:r w:rsidR="009877EC" w:rsidRPr="006D0CFB">
        <w:rPr>
          <w:rFonts w:ascii="TH SarabunPSK" w:hAnsi="TH SarabunPSK" w:cs="TH SarabunPSK"/>
          <w:sz w:val="28"/>
          <w:cs/>
        </w:rPr>
        <w:t>๒๕๕๐</w:t>
      </w:r>
    </w:p>
    <w:p w:rsidR="009877EC" w:rsidRPr="006D0CFB" w:rsidRDefault="009877EC" w:rsidP="006C2717">
      <w:pPr>
        <w:pStyle w:val="NoSpacing"/>
        <w:jc w:val="thaiDistribute"/>
        <w:rPr>
          <w:rFonts w:ascii="TH SarabunPSK" w:hAnsi="TH SarabunPSK" w:cs="TH SarabunPSK"/>
          <w:sz w:val="28"/>
        </w:rPr>
      </w:pPr>
      <w:r w:rsidRPr="006D0CFB">
        <w:rPr>
          <w:rFonts w:ascii="TH SarabunPSK" w:hAnsi="TH SarabunPSK" w:cs="TH SarabunPSK"/>
          <w:sz w:val="28"/>
        </w:rPr>
        <w:t xml:space="preserve">__________. </w:t>
      </w:r>
      <w:proofErr w:type="gramStart"/>
      <w:r w:rsidR="00C83471">
        <w:rPr>
          <w:rFonts w:ascii="TH SarabunPSK" w:hAnsi="TH SarabunPSK" w:cs="TH SarabunPSK"/>
          <w:sz w:val="28"/>
        </w:rPr>
        <w:t>(</w:t>
      </w:r>
      <w:r w:rsidR="00C83471" w:rsidRPr="006D0CFB">
        <w:rPr>
          <w:rFonts w:ascii="TH SarabunPSK" w:hAnsi="TH SarabunPSK" w:cs="TH SarabunPSK"/>
          <w:sz w:val="28"/>
          <w:cs/>
        </w:rPr>
        <w:t>๒๕๕๒</w:t>
      </w:r>
      <w:r w:rsidR="00C83471">
        <w:rPr>
          <w:rFonts w:ascii="TH SarabunPSK" w:hAnsi="TH SarabunPSK" w:cs="TH SarabunPSK"/>
          <w:sz w:val="28"/>
        </w:rPr>
        <w:t xml:space="preserve">). </w:t>
      </w:r>
      <w:r w:rsidRPr="006D0CFB">
        <w:rPr>
          <w:rFonts w:ascii="TH SarabunPSK" w:hAnsi="TH SarabunPSK" w:cs="TH SarabunPSK"/>
          <w:b/>
          <w:bCs/>
          <w:sz w:val="28"/>
          <w:cs/>
        </w:rPr>
        <w:t>อภิธัมมัตถสังคหะ</w:t>
      </w:r>
      <w:r w:rsidRPr="006D0CFB">
        <w:rPr>
          <w:rFonts w:ascii="TH SarabunPSK" w:hAnsi="TH SarabunPSK" w:cs="TH SarabunPSK"/>
          <w:b/>
          <w:bCs/>
          <w:sz w:val="28"/>
        </w:rPr>
        <w:t xml:space="preserve"> </w:t>
      </w:r>
      <w:r w:rsidRPr="006D0CFB">
        <w:rPr>
          <w:rFonts w:ascii="TH SarabunPSK" w:hAnsi="TH SarabunPSK" w:cs="TH SarabunPSK"/>
          <w:b/>
          <w:bCs/>
          <w:sz w:val="28"/>
          <w:cs/>
        </w:rPr>
        <w:t>และปรมัตถทีปนี</w:t>
      </w:r>
      <w:r w:rsidRPr="006D0CFB">
        <w:rPr>
          <w:rFonts w:ascii="TH SarabunPSK" w:hAnsi="TH SarabunPSK" w:cs="TH SarabunPSK"/>
          <w:sz w:val="28"/>
        </w:rPr>
        <w:t>.</w:t>
      </w:r>
      <w:proofErr w:type="gramEnd"/>
      <w:r w:rsidRPr="006D0CFB">
        <w:rPr>
          <w:rFonts w:ascii="TH SarabunPSK" w:hAnsi="TH SarabunPSK" w:cs="TH SarabunPSK"/>
          <w:sz w:val="28"/>
        </w:rPr>
        <w:t xml:space="preserve"> </w:t>
      </w:r>
      <w:r w:rsidRPr="006D0CFB">
        <w:rPr>
          <w:rFonts w:ascii="TH SarabunPSK" w:hAnsi="TH SarabunPSK" w:cs="TH SarabunPSK"/>
          <w:sz w:val="28"/>
          <w:cs/>
        </w:rPr>
        <w:t>กรุงเทพ</w:t>
      </w:r>
      <w:r w:rsidRPr="006D0CFB">
        <w:rPr>
          <w:rFonts w:ascii="TH SarabunPSK" w:hAnsi="TH SarabunPSK" w:cs="TH SarabunPSK" w:hint="cs"/>
          <w:sz w:val="28"/>
          <w:cs/>
        </w:rPr>
        <w:t>มหานคร</w:t>
      </w:r>
      <w:r w:rsidRPr="006D0CFB">
        <w:rPr>
          <w:rFonts w:ascii="TH SarabunPSK" w:hAnsi="TH SarabunPSK" w:cs="TH SarabunPSK"/>
          <w:sz w:val="28"/>
        </w:rPr>
        <w:t xml:space="preserve"> : </w:t>
      </w:r>
      <w:r w:rsidRPr="006D0CFB">
        <w:rPr>
          <w:rFonts w:ascii="TH SarabunPSK" w:hAnsi="TH SarabunPSK" w:cs="TH SarabunPSK"/>
          <w:sz w:val="28"/>
          <w:cs/>
        </w:rPr>
        <w:t>ประยูรสาส์นไทย</w:t>
      </w:r>
      <w:r w:rsidR="00C83471">
        <w:rPr>
          <w:rFonts w:ascii="TH SarabunPSK" w:hAnsi="TH SarabunPSK" w:cs="TH SarabunPSK" w:hint="cs"/>
          <w:sz w:val="28"/>
          <w:cs/>
        </w:rPr>
        <w:t>การพิมพ์</w:t>
      </w:r>
      <w:r w:rsidRPr="006D0CFB">
        <w:rPr>
          <w:rFonts w:ascii="TH SarabunPSK" w:hAnsi="TH SarabunPSK" w:cs="TH SarabunPSK"/>
          <w:sz w:val="28"/>
          <w:cs/>
        </w:rPr>
        <w:t>.</w:t>
      </w:r>
    </w:p>
    <w:p w:rsidR="009877EC" w:rsidRPr="006D0CFB" w:rsidRDefault="009877EC" w:rsidP="009877EC">
      <w:pPr>
        <w:pStyle w:val="NoSpacing"/>
        <w:jc w:val="thaiDistribute"/>
        <w:rPr>
          <w:rFonts w:ascii="TH SarabunPSK" w:hAnsi="TH SarabunPSK" w:cs="TH SarabunPSK"/>
          <w:sz w:val="28"/>
        </w:rPr>
      </w:pPr>
      <w:r w:rsidRPr="006D0CFB">
        <w:rPr>
          <w:rFonts w:ascii="TH SarabunPSK" w:hAnsi="TH SarabunPSK" w:cs="TH SarabunPSK"/>
          <w:sz w:val="28"/>
        </w:rPr>
        <w:t>__________</w:t>
      </w:r>
      <w:proofErr w:type="gramStart"/>
      <w:r w:rsidRPr="006D0CFB">
        <w:rPr>
          <w:rFonts w:ascii="TH SarabunPSK" w:hAnsi="TH SarabunPSK" w:cs="TH SarabunPSK"/>
          <w:sz w:val="28"/>
        </w:rPr>
        <w:t>.</w:t>
      </w:r>
      <w:r w:rsidR="00C83471">
        <w:rPr>
          <w:rFonts w:ascii="TH SarabunPSK" w:hAnsi="TH SarabunPSK" w:cs="TH SarabunPSK"/>
          <w:sz w:val="28"/>
        </w:rPr>
        <w:t>(</w:t>
      </w:r>
      <w:proofErr w:type="gramEnd"/>
      <w:r w:rsidR="00C83471" w:rsidRPr="006D0CFB">
        <w:rPr>
          <w:rFonts w:ascii="TH SarabunPSK" w:hAnsi="TH SarabunPSK" w:cs="TH SarabunPSK" w:hint="cs"/>
          <w:sz w:val="28"/>
          <w:cs/>
        </w:rPr>
        <w:t>๒๕๔๕</w:t>
      </w:r>
      <w:r w:rsidR="00C83471">
        <w:rPr>
          <w:rFonts w:ascii="TH SarabunPSK" w:hAnsi="TH SarabunPSK" w:cs="TH SarabunPSK"/>
          <w:sz w:val="28"/>
        </w:rPr>
        <w:t>)</w:t>
      </w:r>
      <w:r w:rsidR="00C83471" w:rsidRPr="006D0CFB">
        <w:rPr>
          <w:rFonts w:ascii="TH SarabunPSK" w:hAnsi="TH SarabunPSK" w:cs="TH SarabunPSK" w:hint="cs"/>
          <w:sz w:val="28"/>
          <w:cs/>
        </w:rPr>
        <w:t>.</w:t>
      </w:r>
      <w:r w:rsidR="00C83471">
        <w:rPr>
          <w:rFonts w:ascii="TH SarabunPSK" w:hAnsi="TH SarabunPSK" w:cs="TH SarabunPSK"/>
          <w:sz w:val="28"/>
        </w:rPr>
        <w:t xml:space="preserve"> </w:t>
      </w:r>
      <w:r w:rsidRPr="006D0CFB">
        <w:rPr>
          <w:rFonts w:ascii="TH SarabunPSK" w:hAnsi="TH SarabunPSK" w:cs="TH SarabunPSK"/>
          <w:b/>
          <w:bCs/>
          <w:sz w:val="28"/>
          <w:cs/>
        </w:rPr>
        <w:t>วุตโตทยมัญชรี.</w:t>
      </w:r>
      <w:r w:rsidRPr="006D0CFB">
        <w:rPr>
          <w:rFonts w:ascii="TH SarabunPSK" w:hAnsi="TH SarabunPSK" w:cs="TH SarabunPSK"/>
          <w:sz w:val="28"/>
          <w:cs/>
        </w:rPr>
        <w:t xml:space="preserve"> กรุงเทพ</w:t>
      </w:r>
      <w:r w:rsidRPr="006D0CFB">
        <w:rPr>
          <w:rFonts w:ascii="TH SarabunPSK" w:hAnsi="TH SarabunPSK" w:cs="TH SarabunPSK" w:hint="cs"/>
          <w:sz w:val="28"/>
          <w:cs/>
        </w:rPr>
        <w:t>มหานคร</w:t>
      </w:r>
      <w:r w:rsidRPr="006D0CFB">
        <w:rPr>
          <w:rFonts w:ascii="TH SarabunPSK" w:hAnsi="TH SarabunPSK" w:cs="TH SarabunPSK"/>
          <w:sz w:val="28"/>
          <w:cs/>
        </w:rPr>
        <w:t xml:space="preserve"> </w:t>
      </w:r>
      <w:r w:rsidRPr="006D0CFB">
        <w:rPr>
          <w:rFonts w:ascii="TH SarabunPSK" w:hAnsi="TH SarabunPSK" w:cs="TH SarabunPSK"/>
          <w:sz w:val="28"/>
        </w:rPr>
        <w:t xml:space="preserve">: </w:t>
      </w:r>
      <w:r w:rsidRPr="006D0CFB">
        <w:rPr>
          <w:rFonts w:ascii="TH SarabunPSK" w:hAnsi="TH SarabunPSK" w:cs="TH SarabunPSK"/>
          <w:sz w:val="28"/>
          <w:cs/>
        </w:rPr>
        <w:t>มหาวิทยาลัยมหาจุฬาลงกรณราช</w:t>
      </w:r>
      <w:r w:rsidR="00C83471">
        <w:rPr>
          <w:rFonts w:ascii="TH SarabunPSK" w:hAnsi="TH SarabunPSK" w:cs="TH SarabunPSK" w:hint="cs"/>
          <w:sz w:val="28"/>
          <w:cs/>
        </w:rPr>
        <w:t>วิทยาลัย</w:t>
      </w:r>
      <w:r w:rsidR="00C83471">
        <w:rPr>
          <w:rFonts w:ascii="TH SarabunPSK" w:hAnsi="TH SarabunPSK" w:cs="TH SarabunPSK"/>
          <w:sz w:val="28"/>
        </w:rPr>
        <w:t xml:space="preserve">. </w:t>
      </w:r>
    </w:p>
    <w:p w:rsidR="009877EC" w:rsidRPr="006D0CFB" w:rsidRDefault="009877EC" w:rsidP="009877EC">
      <w:pPr>
        <w:pStyle w:val="NoSpacing"/>
        <w:tabs>
          <w:tab w:val="left" w:pos="1134"/>
        </w:tabs>
        <w:jc w:val="thaiDistribute"/>
        <w:rPr>
          <w:rFonts w:ascii="TH SarabunPSK" w:hAnsi="TH SarabunPSK" w:cs="TH SarabunPSK"/>
          <w:sz w:val="28"/>
        </w:rPr>
      </w:pPr>
      <w:r w:rsidRPr="006D0CFB">
        <w:rPr>
          <w:rFonts w:ascii="TH SarabunPSK" w:hAnsi="TH SarabunPSK" w:cs="TH SarabunPSK"/>
          <w:sz w:val="28"/>
        </w:rPr>
        <w:t>_________</w:t>
      </w:r>
      <w:r w:rsidR="00C83471">
        <w:rPr>
          <w:rFonts w:ascii="TH SarabunPSK" w:hAnsi="TH SarabunPSK" w:cs="TH SarabunPSK"/>
          <w:sz w:val="28"/>
        </w:rPr>
        <w:t>_</w:t>
      </w:r>
      <w:proofErr w:type="gramStart"/>
      <w:r w:rsidR="00C83471">
        <w:rPr>
          <w:rFonts w:ascii="TH SarabunPSK" w:hAnsi="TH SarabunPSK" w:cs="TH SarabunPSK"/>
          <w:sz w:val="28"/>
        </w:rPr>
        <w:t>.(</w:t>
      </w:r>
      <w:proofErr w:type="gramEnd"/>
      <w:r w:rsidR="00C83471" w:rsidRPr="006D0CFB">
        <w:rPr>
          <w:rFonts w:ascii="TH SarabunPSK" w:hAnsi="TH SarabunPSK" w:cs="TH SarabunPSK"/>
          <w:sz w:val="28"/>
          <w:cs/>
        </w:rPr>
        <w:t>๒๕๔๖</w:t>
      </w:r>
      <w:r w:rsidR="00C83471">
        <w:rPr>
          <w:rFonts w:ascii="TH SarabunPSK" w:hAnsi="TH SarabunPSK" w:cs="TH SarabunPSK"/>
          <w:sz w:val="28"/>
        </w:rPr>
        <w:t>)</w:t>
      </w:r>
      <w:r w:rsidR="00C83471" w:rsidRPr="006D0CFB">
        <w:rPr>
          <w:rFonts w:ascii="TH SarabunPSK" w:hAnsi="TH SarabunPSK" w:cs="TH SarabunPSK"/>
          <w:sz w:val="28"/>
        </w:rPr>
        <w:t>.</w:t>
      </w:r>
      <w:r w:rsidRPr="006D0CFB">
        <w:rPr>
          <w:rFonts w:ascii="TH SarabunPSK" w:hAnsi="TH SarabunPSK" w:cs="TH SarabunPSK"/>
          <w:b/>
          <w:bCs/>
          <w:sz w:val="28"/>
          <w:cs/>
        </w:rPr>
        <w:t>สุโพธาลังการมัญชรี.</w:t>
      </w:r>
      <w:r w:rsidRPr="006D0CFB">
        <w:rPr>
          <w:rFonts w:ascii="TH SarabunPSK" w:hAnsi="TH SarabunPSK" w:cs="TH SarabunPSK"/>
          <w:sz w:val="28"/>
          <w:cs/>
        </w:rPr>
        <w:t xml:space="preserve"> กรุงเทพ</w:t>
      </w:r>
      <w:r w:rsidRPr="006D0CFB">
        <w:rPr>
          <w:rFonts w:ascii="TH SarabunPSK" w:hAnsi="TH SarabunPSK" w:cs="TH SarabunPSK" w:hint="cs"/>
          <w:sz w:val="28"/>
          <w:cs/>
        </w:rPr>
        <w:t>มหานคร</w:t>
      </w:r>
      <w:r w:rsidRPr="006D0CFB">
        <w:rPr>
          <w:rFonts w:ascii="TH SarabunPSK" w:hAnsi="TH SarabunPSK" w:cs="TH SarabunPSK"/>
          <w:sz w:val="28"/>
          <w:cs/>
        </w:rPr>
        <w:t xml:space="preserve"> </w:t>
      </w:r>
      <w:r w:rsidRPr="006D0CFB">
        <w:rPr>
          <w:rFonts w:ascii="TH SarabunPSK" w:hAnsi="TH SarabunPSK" w:cs="TH SarabunPSK"/>
          <w:sz w:val="28"/>
        </w:rPr>
        <w:t xml:space="preserve">: </w:t>
      </w:r>
      <w:r w:rsidRPr="006D0CFB">
        <w:rPr>
          <w:rFonts w:ascii="TH SarabunPSK" w:hAnsi="TH SarabunPSK" w:cs="TH SarabunPSK"/>
          <w:sz w:val="28"/>
          <w:cs/>
        </w:rPr>
        <w:t>มหาวิทยาลัยมหาจุฬาลงกรณ</w:t>
      </w:r>
      <w:r w:rsidRPr="006D0CFB">
        <w:rPr>
          <w:rFonts w:ascii="TH SarabunPSK" w:hAnsi="TH SarabunPSK" w:cs="TH SarabunPSK" w:hint="cs"/>
          <w:sz w:val="28"/>
          <w:cs/>
        </w:rPr>
        <w:t>ราชวิทยาลัย</w:t>
      </w:r>
      <w:r w:rsidR="006C2717">
        <w:rPr>
          <w:rFonts w:ascii="TH SarabunPSK" w:hAnsi="TH SarabunPSK" w:cs="TH SarabunPSK" w:hint="cs"/>
          <w:sz w:val="28"/>
          <w:cs/>
        </w:rPr>
        <w:t xml:space="preserve"> </w:t>
      </w:r>
      <w:r w:rsidR="00C83471">
        <w:rPr>
          <w:rFonts w:ascii="TH SarabunPSK" w:hAnsi="TH SarabunPSK" w:cs="TH SarabunPSK"/>
          <w:sz w:val="28"/>
          <w:cs/>
        </w:rPr>
        <w:t>จัดพิมพ์</w:t>
      </w:r>
      <w:r w:rsidR="00C83471">
        <w:rPr>
          <w:rFonts w:ascii="TH SarabunPSK" w:hAnsi="TH SarabunPSK" w:cs="TH SarabunPSK"/>
          <w:sz w:val="28"/>
        </w:rPr>
        <w:t>.</w:t>
      </w:r>
    </w:p>
    <w:p w:rsidR="006C2717" w:rsidRDefault="009877EC" w:rsidP="009877EC">
      <w:pPr>
        <w:pStyle w:val="NoSpacing"/>
        <w:tabs>
          <w:tab w:val="left" w:pos="1134"/>
        </w:tabs>
        <w:jc w:val="thaiDistribute"/>
        <w:rPr>
          <w:rFonts w:ascii="TH SarabunPSK" w:hAnsi="TH SarabunPSK" w:cs="TH SarabunPSK" w:hint="cs"/>
          <w:sz w:val="28"/>
        </w:rPr>
      </w:pPr>
      <w:r w:rsidRPr="006D0CFB">
        <w:rPr>
          <w:rFonts w:ascii="TH SarabunPSK" w:hAnsi="TH SarabunPSK" w:cs="TH SarabunPSK"/>
          <w:sz w:val="28"/>
        </w:rPr>
        <w:t xml:space="preserve">__________. </w:t>
      </w:r>
      <w:r w:rsidRPr="006D0CFB">
        <w:rPr>
          <w:rFonts w:ascii="TH SarabunPSK" w:hAnsi="TH SarabunPSK" w:cs="TH SarabunPSK"/>
          <w:b/>
          <w:bCs/>
          <w:sz w:val="28"/>
          <w:cs/>
        </w:rPr>
        <w:t xml:space="preserve">เนตติอรรถกถา. </w:t>
      </w:r>
      <w:r w:rsidRPr="006D0CFB">
        <w:rPr>
          <w:rFonts w:ascii="TH SarabunPSK" w:hAnsi="TH SarabunPSK" w:cs="TH SarabunPSK"/>
          <w:sz w:val="28"/>
        </w:rPr>
        <w:t xml:space="preserve"> </w:t>
      </w:r>
      <w:r w:rsidRPr="006D0CFB">
        <w:rPr>
          <w:rFonts w:ascii="TH SarabunPSK" w:hAnsi="TH SarabunPSK" w:cs="TH SarabunPSK"/>
          <w:sz w:val="28"/>
          <w:cs/>
        </w:rPr>
        <w:t>จัดพิมพ์เนื่องในโอกาสมงคลอายุ ๘๘ ปี</w:t>
      </w:r>
      <w:r w:rsidRPr="006D0CFB">
        <w:rPr>
          <w:rFonts w:ascii="TH SarabunPSK" w:hAnsi="TH SarabunPSK" w:cs="TH SarabunPSK" w:hint="cs"/>
          <w:sz w:val="28"/>
          <w:cs/>
        </w:rPr>
        <w:t xml:space="preserve"> พระธรรมานันทมหาเถระ</w:t>
      </w:r>
      <w:r w:rsidRPr="006D0CFB">
        <w:rPr>
          <w:rFonts w:ascii="TH SarabunPSK" w:hAnsi="TH SarabunPSK" w:cs="TH SarabunPSK"/>
          <w:sz w:val="28"/>
          <w:cs/>
        </w:rPr>
        <w:t xml:space="preserve">อัครมหาบัณฑิต วันที่ ๘ </w:t>
      </w:r>
    </w:p>
    <w:p w:rsidR="009877EC" w:rsidRPr="006D0CFB" w:rsidRDefault="006C2717" w:rsidP="006C2717">
      <w:pPr>
        <w:pStyle w:val="NoSpacing"/>
        <w:tabs>
          <w:tab w:val="left" w:pos="720"/>
          <w:tab w:val="left" w:pos="1134"/>
        </w:tabs>
        <w:jc w:val="thaiDistribute"/>
        <w:rPr>
          <w:rFonts w:ascii="TH SarabunPSK" w:hAnsi="TH SarabunPSK" w:cs="TH SarabunPSK"/>
          <w:sz w:val="28"/>
          <w:cs/>
        </w:rPr>
      </w:pPr>
      <w:r>
        <w:rPr>
          <w:rFonts w:ascii="TH SarabunPSK" w:hAnsi="TH SarabunPSK" w:cs="TH SarabunPSK" w:hint="cs"/>
          <w:sz w:val="28"/>
          <w:cs/>
        </w:rPr>
        <w:tab/>
      </w:r>
      <w:r w:rsidR="009877EC" w:rsidRPr="006D0CFB">
        <w:rPr>
          <w:rFonts w:ascii="TH SarabunPSK" w:hAnsi="TH SarabunPSK" w:cs="TH SarabunPSK"/>
          <w:sz w:val="28"/>
          <w:cs/>
        </w:rPr>
        <w:t>มกราคม ๒๕๕๑.</w:t>
      </w:r>
    </w:p>
    <w:p w:rsidR="00C83471" w:rsidRDefault="009877EC" w:rsidP="009877EC">
      <w:pPr>
        <w:pStyle w:val="FootnoteText"/>
        <w:tabs>
          <w:tab w:val="left" w:pos="720"/>
          <w:tab w:val="left" w:pos="1134"/>
        </w:tabs>
        <w:jc w:val="thaiDistribute"/>
        <w:rPr>
          <w:rFonts w:ascii="TH SarabunPSK" w:hAnsi="TH SarabunPSK" w:cs="TH SarabunPSK"/>
          <w:sz w:val="28"/>
          <w:szCs w:val="28"/>
        </w:rPr>
      </w:pPr>
      <w:r w:rsidRPr="006D0CFB">
        <w:rPr>
          <w:rFonts w:ascii="TH SarabunPSK" w:hAnsi="TH SarabunPSK" w:cs="TH SarabunPSK"/>
          <w:sz w:val="28"/>
          <w:szCs w:val="28"/>
          <w:cs/>
        </w:rPr>
        <w:t xml:space="preserve">พระพรหมคุณาภรณ์ (ป.อ.ปยุตฺโต). </w:t>
      </w:r>
      <w:proofErr w:type="gramStart"/>
      <w:r w:rsidR="00C83471">
        <w:rPr>
          <w:rFonts w:ascii="TH SarabunPSK" w:hAnsi="TH SarabunPSK" w:cs="TH SarabunPSK"/>
          <w:sz w:val="28"/>
          <w:szCs w:val="28"/>
        </w:rPr>
        <w:t>(</w:t>
      </w:r>
      <w:r w:rsidR="00C83471" w:rsidRPr="006D0CFB">
        <w:rPr>
          <w:rFonts w:ascii="TH SarabunPSK" w:hAnsi="TH SarabunPSK" w:cs="TH SarabunPSK"/>
          <w:sz w:val="28"/>
          <w:szCs w:val="28"/>
          <w:cs/>
        </w:rPr>
        <w:t>๒๕๕๑</w:t>
      </w:r>
      <w:r w:rsidR="00C83471">
        <w:rPr>
          <w:rFonts w:ascii="TH SarabunPSK" w:hAnsi="TH SarabunPSK" w:cs="TH SarabunPSK"/>
          <w:sz w:val="28"/>
          <w:szCs w:val="28"/>
        </w:rPr>
        <w:t>)</w:t>
      </w:r>
      <w:r w:rsidR="00C83471" w:rsidRPr="006D0CFB">
        <w:rPr>
          <w:rFonts w:ascii="TH SarabunPSK" w:hAnsi="TH SarabunPSK" w:cs="TH SarabunPSK"/>
          <w:sz w:val="28"/>
          <w:szCs w:val="28"/>
          <w:cs/>
        </w:rPr>
        <w:t>.</w:t>
      </w:r>
      <w:r w:rsidRPr="006D0CFB">
        <w:rPr>
          <w:rFonts w:ascii="TH SarabunPSK" w:hAnsi="TH SarabunPSK" w:cs="TH SarabunPSK"/>
          <w:b/>
          <w:bCs/>
          <w:sz w:val="28"/>
          <w:szCs w:val="28"/>
          <w:cs/>
        </w:rPr>
        <w:t>พจนานุกรมพุทธศาสตร์ ฉบับประมวลธรรม.</w:t>
      </w:r>
      <w:proofErr w:type="gramEnd"/>
      <w:r w:rsidRPr="006D0CFB">
        <w:rPr>
          <w:rFonts w:ascii="TH SarabunPSK" w:hAnsi="TH SarabunPSK" w:cs="TH SarabunPSK"/>
          <w:b/>
          <w:bCs/>
          <w:sz w:val="28"/>
          <w:szCs w:val="28"/>
          <w:cs/>
        </w:rPr>
        <w:t xml:space="preserve"> </w:t>
      </w:r>
      <w:r w:rsidRPr="006D0CFB">
        <w:rPr>
          <w:rFonts w:ascii="TH SarabunPSK" w:hAnsi="TH SarabunPSK" w:cs="TH SarabunPSK"/>
          <w:sz w:val="28"/>
          <w:szCs w:val="28"/>
          <w:cs/>
        </w:rPr>
        <w:t>กรุงเทพ</w:t>
      </w:r>
      <w:r w:rsidRPr="006D0CFB">
        <w:rPr>
          <w:rFonts w:ascii="TH SarabunPSK" w:hAnsi="TH SarabunPSK" w:cs="TH SarabunPSK" w:hint="cs"/>
          <w:sz w:val="28"/>
          <w:szCs w:val="28"/>
          <w:cs/>
        </w:rPr>
        <w:t>มหานคร</w:t>
      </w:r>
      <w:r w:rsidRPr="006D0CFB">
        <w:rPr>
          <w:rFonts w:ascii="TH SarabunPSK" w:hAnsi="TH SarabunPSK" w:cs="TH SarabunPSK"/>
          <w:sz w:val="28"/>
          <w:szCs w:val="28"/>
          <w:cs/>
        </w:rPr>
        <w:t xml:space="preserve"> </w:t>
      </w:r>
      <w:r w:rsidRPr="006D0CFB">
        <w:rPr>
          <w:rFonts w:ascii="TH SarabunPSK" w:hAnsi="TH SarabunPSK" w:cs="TH SarabunPSK"/>
          <w:sz w:val="28"/>
          <w:szCs w:val="28"/>
        </w:rPr>
        <w:t xml:space="preserve">: </w:t>
      </w:r>
      <w:r w:rsidRPr="006D0CFB">
        <w:rPr>
          <w:rFonts w:ascii="TH SarabunPSK" w:hAnsi="TH SarabunPSK" w:cs="TH SarabunPSK"/>
          <w:sz w:val="28"/>
          <w:szCs w:val="28"/>
          <w:cs/>
        </w:rPr>
        <w:t>มหาวิทยาลัยมหา</w:t>
      </w:r>
    </w:p>
    <w:p w:rsidR="009877EC" w:rsidRPr="00C83471" w:rsidRDefault="00C83471" w:rsidP="009877EC">
      <w:pPr>
        <w:pStyle w:val="FootnoteText"/>
        <w:tabs>
          <w:tab w:val="left" w:pos="720"/>
          <w:tab w:val="left" w:pos="1134"/>
        </w:tabs>
        <w:jc w:val="thaiDistribute"/>
        <w:rPr>
          <w:rFonts w:ascii="TH SarabunPSK" w:hAnsi="TH SarabunPSK" w:cs="TH SarabunPSK"/>
          <w:sz w:val="28"/>
          <w:szCs w:val="28"/>
        </w:rPr>
      </w:pPr>
      <w:r>
        <w:rPr>
          <w:rFonts w:ascii="TH SarabunPSK" w:hAnsi="TH SarabunPSK" w:cs="TH SarabunPSK"/>
          <w:sz w:val="28"/>
          <w:szCs w:val="28"/>
        </w:rPr>
        <w:tab/>
      </w:r>
      <w:r w:rsidR="009877EC" w:rsidRPr="006D0CFB">
        <w:rPr>
          <w:rFonts w:ascii="TH SarabunPSK" w:hAnsi="TH SarabunPSK" w:cs="TH SarabunPSK"/>
          <w:sz w:val="28"/>
          <w:szCs w:val="28"/>
          <w:cs/>
        </w:rPr>
        <w:t xml:space="preserve">จุฬาลงกรณราชวิทยาลัย, </w:t>
      </w:r>
    </w:p>
    <w:p w:rsidR="00C83471" w:rsidRDefault="009877EC" w:rsidP="009877EC">
      <w:pPr>
        <w:pStyle w:val="FootnoteText"/>
        <w:tabs>
          <w:tab w:val="left" w:pos="720"/>
          <w:tab w:val="left" w:pos="1134"/>
        </w:tabs>
        <w:jc w:val="thaiDistribute"/>
        <w:rPr>
          <w:rFonts w:ascii="TH SarabunPSK" w:hAnsi="TH SarabunPSK" w:cs="TH SarabunPSK"/>
          <w:sz w:val="28"/>
          <w:szCs w:val="28"/>
        </w:rPr>
      </w:pPr>
      <w:r w:rsidRPr="006D0CFB">
        <w:rPr>
          <w:rFonts w:ascii="TH SarabunPSK" w:hAnsi="TH SarabunPSK" w:cs="TH SarabunPSK"/>
          <w:sz w:val="28"/>
          <w:szCs w:val="28"/>
        </w:rPr>
        <w:t xml:space="preserve">__________. </w:t>
      </w:r>
      <w:proofErr w:type="gramStart"/>
      <w:r w:rsidR="00C83471">
        <w:rPr>
          <w:rFonts w:ascii="TH SarabunPSK" w:hAnsi="TH SarabunPSK" w:cs="TH SarabunPSK"/>
          <w:sz w:val="28"/>
          <w:szCs w:val="28"/>
        </w:rPr>
        <w:t>(</w:t>
      </w:r>
      <w:r w:rsidR="00C83471" w:rsidRPr="006D0CFB">
        <w:rPr>
          <w:rFonts w:ascii="TH SarabunPSK" w:hAnsi="TH SarabunPSK" w:cs="TH SarabunPSK"/>
          <w:sz w:val="28"/>
          <w:szCs w:val="28"/>
          <w:cs/>
        </w:rPr>
        <w:t>๒๕๕๔</w:t>
      </w:r>
      <w:r w:rsidR="00C83471">
        <w:rPr>
          <w:rFonts w:ascii="TH SarabunPSK" w:hAnsi="TH SarabunPSK" w:cs="TH SarabunPSK"/>
          <w:sz w:val="28"/>
          <w:szCs w:val="28"/>
        </w:rPr>
        <w:t xml:space="preserve">). </w:t>
      </w:r>
      <w:r w:rsidRPr="006D0CFB">
        <w:rPr>
          <w:rFonts w:ascii="TH SarabunPSK" w:hAnsi="TH SarabunPSK" w:cs="TH SarabunPSK"/>
          <w:b/>
          <w:bCs/>
          <w:sz w:val="28"/>
          <w:szCs w:val="28"/>
          <w:cs/>
        </w:rPr>
        <w:t xml:space="preserve">พจนานุกรมพุทธศาสน์ ฉบับประมวลศัพท์, </w:t>
      </w:r>
      <w:r w:rsidRPr="006D0CFB">
        <w:rPr>
          <w:rFonts w:ascii="TH SarabunPSK" w:hAnsi="TH SarabunPSK" w:cs="TH SarabunPSK"/>
          <w:sz w:val="28"/>
          <w:szCs w:val="28"/>
          <w:cs/>
        </w:rPr>
        <w:t>พิมพ์ครั้ง</w:t>
      </w:r>
      <w:r w:rsidRPr="006D0CFB">
        <w:rPr>
          <w:rFonts w:ascii="TH SarabunPSK" w:hAnsi="TH SarabunPSK" w:cs="TH SarabunPSK"/>
          <w:sz w:val="28"/>
          <w:szCs w:val="28"/>
        </w:rPr>
        <w:t xml:space="preserve"> </w:t>
      </w:r>
      <w:r w:rsidRPr="006D0CFB">
        <w:rPr>
          <w:rFonts w:ascii="TH SarabunPSK" w:hAnsi="TH SarabunPSK" w:cs="TH SarabunPSK" w:hint="cs"/>
          <w:sz w:val="28"/>
          <w:szCs w:val="28"/>
          <w:cs/>
        </w:rPr>
        <w:t>๑๗.</w:t>
      </w:r>
      <w:proofErr w:type="gramEnd"/>
      <w:r w:rsidRPr="006D0CFB">
        <w:rPr>
          <w:rFonts w:ascii="TH SarabunPSK" w:hAnsi="TH SarabunPSK" w:cs="TH SarabunPSK" w:hint="cs"/>
          <w:b/>
          <w:bCs/>
          <w:sz w:val="28"/>
          <w:szCs w:val="28"/>
          <w:cs/>
        </w:rPr>
        <w:t xml:space="preserve"> </w:t>
      </w:r>
      <w:r w:rsidRPr="006D0CFB">
        <w:rPr>
          <w:rFonts w:ascii="TH SarabunPSK" w:hAnsi="TH SarabunPSK" w:cs="TH SarabunPSK" w:hint="cs"/>
          <w:sz w:val="28"/>
          <w:szCs w:val="28"/>
          <w:cs/>
        </w:rPr>
        <w:t>กรุงเทพมหานคร</w:t>
      </w:r>
      <w:r w:rsidRPr="006D0CFB">
        <w:rPr>
          <w:rFonts w:ascii="TH SarabunPSK" w:hAnsi="TH SarabunPSK" w:cs="TH SarabunPSK"/>
          <w:sz w:val="28"/>
          <w:szCs w:val="28"/>
        </w:rPr>
        <w:t>:</w:t>
      </w:r>
      <w:r w:rsidRPr="006D0CFB">
        <w:rPr>
          <w:rFonts w:ascii="TH SarabunPSK" w:hAnsi="TH SarabunPSK" w:cs="TH SarabunPSK"/>
          <w:sz w:val="28"/>
          <w:szCs w:val="28"/>
          <w:cs/>
        </w:rPr>
        <w:t>โรงพิมพ์พระพุทธศาสนา</w:t>
      </w:r>
    </w:p>
    <w:p w:rsidR="009877EC" w:rsidRPr="00C83471" w:rsidRDefault="00C83471" w:rsidP="009877EC">
      <w:pPr>
        <w:pStyle w:val="FootnoteText"/>
        <w:tabs>
          <w:tab w:val="left" w:pos="720"/>
          <w:tab w:val="left" w:pos="1134"/>
        </w:tabs>
        <w:jc w:val="thaiDistribute"/>
        <w:rPr>
          <w:rFonts w:ascii="TH SarabunPSK" w:hAnsi="TH SarabunPSK" w:cs="TH SarabunPSK"/>
          <w:sz w:val="28"/>
          <w:szCs w:val="28"/>
        </w:rPr>
      </w:pPr>
      <w:r>
        <w:rPr>
          <w:rFonts w:ascii="TH SarabunPSK" w:hAnsi="TH SarabunPSK" w:cs="TH SarabunPSK"/>
          <w:sz w:val="28"/>
          <w:szCs w:val="28"/>
        </w:rPr>
        <w:tab/>
      </w:r>
      <w:r w:rsidR="009877EC" w:rsidRPr="006D0CFB">
        <w:rPr>
          <w:rFonts w:ascii="TH SarabunPSK" w:hAnsi="TH SarabunPSK" w:cs="TH SarabunPSK"/>
          <w:sz w:val="28"/>
          <w:szCs w:val="28"/>
          <w:cs/>
        </w:rPr>
        <w:t>ของธรรมสภา</w:t>
      </w:r>
    </w:p>
    <w:p w:rsidR="006C2717" w:rsidRDefault="009877EC" w:rsidP="009877EC">
      <w:pPr>
        <w:pStyle w:val="FootnoteText"/>
        <w:tabs>
          <w:tab w:val="left" w:pos="720"/>
          <w:tab w:val="left" w:pos="1134"/>
        </w:tabs>
        <w:jc w:val="thaiDistribute"/>
        <w:rPr>
          <w:rFonts w:ascii="TH SarabunPSK" w:hAnsi="TH SarabunPSK" w:cs="TH SarabunPSK" w:hint="cs"/>
          <w:sz w:val="28"/>
          <w:szCs w:val="28"/>
        </w:rPr>
      </w:pPr>
      <w:r w:rsidRPr="006D0CFB">
        <w:rPr>
          <w:rFonts w:ascii="TH SarabunPSK" w:hAnsi="TH SarabunPSK" w:cs="TH SarabunPSK"/>
          <w:sz w:val="28"/>
          <w:szCs w:val="28"/>
          <w:cs/>
        </w:rPr>
        <w:t xml:space="preserve">พระพุทธทัตตเถระ. </w:t>
      </w:r>
      <w:r w:rsidRPr="006D0CFB">
        <w:rPr>
          <w:rFonts w:ascii="TH SarabunPSK" w:hAnsi="TH SarabunPSK" w:cs="TH SarabunPSK"/>
          <w:b/>
          <w:bCs/>
          <w:sz w:val="28"/>
          <w:szCs w:val="28"/>
          <w:cs/>
        </w:rPr>
        <w:t>พระคัมภีร์อภิธัมมาวตาร.</w:t>
      </w:r>
      <w:r w:rsidRPr="006D0CFB">
        <w:rPr>
          <w:rFonts w:ascii="TH SarabunPSK" w:hAnsi="TH SarabunPSK" w:cs="TH SarabunPSK"/>
          <w:sz w:val="28"/>
          <w:szCs w:val="28"/>
          <w:cs/>
        </w:rPr>
        <w:t xml:space="preserve"> ศ.มเหศ </w:t>
      </w:r>
      <w:r w:rsidR="006C2717">
        <w:rPr>
          <w:rFonts w:ascii="TH SarabunPSK" w:hAnsi="TH SarabunPSK" w:cs="TH SarabunPSK"/>
          <w:sz w:val="28"/>
          <w:szCs w:val="28"/>
          <w:cs/>
        </w:rPr>
        <w:t>ติวารี บรรณาธิการ. มหาจุฬาลงกรณ</w:t>
      </w:r>
      <w:r w:rsidRPr="006D0CFB">
        <w:rPr>
          <w:rFonts w:ascii="TH SarabunPSK" w:hAnsi="TH SarabunPSK" w:cs="TH SarabunPSK"/>
          <w:sz w:val="28"/>
          <w:szCs w:val="28"/>
          <w:cs/>
        </w:rPr>
        <w:t>ราชวิทยาลัย จัดพิมพ์เนื่องในงาน</w:t>
      </w:r>
    </w:p>
    <w:p w:rsidR="009877EC" w:rsidRPr="006D0CFB" w:rsidRDefault="006C2717" w:rsidP="009877EC">
      <w:pPr>
        <w:pStyle w:val="FootnoteText"/>
        <w:tabs>
          <w:tab w:val="left" w:pos="720"/>
          <w:tab w:val="left" w:pos="1134"/>
        </w:tabs>
        <w:jc w:val="thaiDistribute"/>
        <w:rPr>
          <w:rFonts w:ascii="TH SarabunPSK" w:hAnsi="TH SarabunPSK" w:cs="TH SarabunPSK"/>
          <w:sz w:val="28"/>
          <w:szCs w:val="28"/>
        </w:rPr>
      </w:pPr>
      <w:r>
        <w:rPr>
          <w:rFonts w:ascii="TH SarabunPSK" w:hAnsi="TH SarabunPSK" w:cs="TH SarabunPSK" w:hint="cs"/>
          <w:sz w:val="28"/>
          <w:szCs w:val="28"/>
          <w:cs/>
        </w:rPr>
        <w:lastRenderedPageBreak/>
        <w:tab/>
      </w:r>
      <w:r w:rsidR="009877EC" w:rsidRPr="006D0CFB">
        <w:rPr>
          <w:rFonts w:ascii="TH SarabunPSK" w:hAnsi="TH SarabunPSK" w:cs="TH SarabunPSK"/>
          <w:sz w:val="28"/>
          <w:szCs w:val="28"/>
          <w:cs/>
        </w:rPr>
        <w:t>พระราชทานเพลิงศพอาจารย์พร รตนสุวรรณ ๒๕ มิถุนายน ๒๕๓๗</w:t>
      </w:r>
      <w:r w:rsidR="009877EC" w:rsidRPr="006D0CFB">
        <w:rPr>
          <w:rFonts w:ascii="TH SarabunPSK" w:hAnsi="TH SarabunPSK" w:cs="TH SarabunPSK"/>
          <w:sz w:val="28"/>
          <w:szCs w:val="28"/>
        </w:rPr>
        <w:t>.</w:t>
      </w:r>
    </w:p>
    <w:p w:rsidR="00C83471" w:rsidRDefault="009877EC" w:rsidP="009877EC">
      <w:pPr>
        <w:pStyle w:val="FootnoteText"/>
        <w:tabs>
          <w:tab w:val="left" w:pos="720"/>
          <w:tab w:val="left" w:pos="1134"/>
        </w:tabs>
        <w:jc w:val="thaiDistribute"/>
        <w:rPr>
          <w:rFonts w:ascii="TH SarabunPSK" w:hAnsi="TH SarabunPSK" w:cs="TH SarabunPSK"/>
          <w:sz w:val="28"/>
          <w:szCs w:val="28"/>
        </w:rPr>
      </w:pPr>
      <w:r w:rsidRPr="006D0CFB">
        <w:rPr>
          <w:rFonts w:ascii="TH SarabunPSK" w:hAnsi="TH SarabunPSK" w:cs="TH SarabunPSK"/>
          <w:sz w:val="28"/>
          <w:szCs w:val="28"/>
          <w:cs/>
        </w:rPr>
        <w:t xml:space="preserve">พระธรรมโมลี (สมศักดิ์ อุปสโม). </w:t>
      </w:r>
      <w:proofErr w:type="gramStart"/>
      <w:r w:rsidR="00C83471">
        <w:rPr>
          <w:rFonts w:ascii="TH SarabunPSK" w:hAnsi="TH SarabunPSK" w:cs="TH SarabunPSK"/>
          <w:sz w:val="28"/>
          <w:szCs w:val="28"/>
        </w:rPr>
        <w:t>(</w:t>
      </w:r>
      <w:r w:rsidR="00C83471" w:rsidRPr="006D0CFB">
        <w:rPr>
          <w:rFonts w:ascii="TH SarabunPSK" w:hAnsi="TH SarabunPSK" w:cs="TH SarabunPSK"/>
          <w:sz w:val="28"/>
          <w:szCs w:val="28"/>
          <w:cs/>
        </w:rPr>
        <w:t>๒๕๕๔</w:t>
      </w:r>
      <w:r w:rsidR="00C83471">
        <w:rPr>
          <w:rFonts w:ascii="TH SarabunPSK" w:hAnsi="TH SarabunPSK" w:cs="TH SarabunPSK"/>
          <w:sz w:val="28"/>
          <w:szCs w:val="28"/>
        </w:rPr>
        <w:t>).</w:t>
      </w:r>
      <w:r w:rsidRPr="006D0CFB">
        <w:rPr>
          <w:rFonts w:ascii="TH SarabunPSK" w:hAnsi="TH SarabunPSK" w:cs="TH SarabunPSK"/>
          <w:b/>
          <w:bCs/>
          <w:sz w:val="28"/>
          <w:szCs w:val="28"/>
          <w:cs/>
        </w:rPr>
        <w:t>งานวิจัยการศึกษาเชิงวิเคราะห์พระคาถาธรรมบท.</w:t>
      </w:r>
      <w:proofErr w:type="gramEnd"/>
      <w:r w:rsidRPr="006D0CFB">
        <w:rPr>
          <w:rFonts w:ascii="TH SarabunPSK" w:hAnsi="TH SarabunPSK" w:cs="TH SarabunPSK"/>
          <w:sz w:val="28"/>
          <w:szCs w:val="28"/>
          <w:cs/>
        </w:rPr>
        <w:t xml:space="preserve"> นครปฐม</w:t>
      </w:r>
      <w:r w:rsidRPr="006D0CFB">
        <w:rPr>
          <w:rFonts w:ascii="TH SarabunPSK" w:hAnsi="TH SarabunPSK" w:cs="TH SarabunPSK"/>
          <w:sz w:val="28"/>
          <w:szCs w:val="28"/>
        </w:rPr>
        <w:t>:</w:t>
      </w:r>
      <w:r w:rsidRPr="006D0CFB">
        <w:rPr>
          <w:rFonts w:ascii="TH SarabunPSK" w:hAnsi="TH SarabunPSK" w:cs="TH SarabunPSK"/>
          <w:sz w:val="28"/>
          <w:szCs w:val="28"/>
          <w:cs/>
        </w:rPr>
        <w:t>มหาวิทยาลัยมหาจุฬาลง</w:t>
      </w:r>
    </w:p>
    <w:p w:rsidR="009877EC" w:rsidRPr="006D0CFB" w:rsidRDefault="00C83471" w:rsidP="009877EC">
      <w:pPr>
        <w:pStyle w:val="FootnoteText"/>
        <w:tabs>
          <w:tab w:val="left" w:pos="720"/>
          <w:tab w:val="left" w:pos="1134"/>
        </w:tabs>
        <w:jc w:val="thaiDistribute"/>
        <w:rPr>
          <w:rFonts w:ascii="TH SarabunPSK" w:hAnsi="TH SarabunPSK" w:cs="TH SarabunPSK"/>
          <w:sz w:val="28"/>
          <w:szCs w:val="28"/>
        </w:rPr>
      </w:pPr>
      <w:r>
        <w:rPr>
          <w:rFonts w:ascii="TH SarabunPSK" w:hAnsi="TH SarabunPSK" w:cs="TH SarabunPSK"/>
          <w:sz w:val="28"/>
          <w:szCs w:val="28"/>
        </w:rPr>
        <w:tab/>
      </w:r>
      <w:r w:rsidR="009877EC" w:rsidRPr="006D0CFB">
        <w:rPr>
          <w:rFonts w:ascii="TH SarabunPSK" w:hAnsi="TH SarabunPSK" w:cs="TH SarabunPSK"/>
          <w:sz w:val="28"/>
          <w:szCs w:val="28"/>
          <w:cs/>
        </w:rPr>
        <w:t>กรณราช</w:t>
      </w:r>
      <w:r w:rsidR="006C2717">
        <w:rPr>
          <w:rFonts w:ascii="TH SarabunPSK" w:hAnsi="TH SarabunPSK" w:cs="TH SarabunPSK"/>
          <w:sz w:val="28"/>
          <w:szCs w:val="28"/>
          <w:cs/>
        </w:rPr>
        <w:t>วิทยาลัย วิทยาเขตบาลีศึกษา</w:t>
      </w:r>
      <w:r>
        <w:rPr>
          <w:rFonts w:ascii="TH SarabunPSK" w:hAnsi="TH SarabunPSK" w:cs="TH SarabunPSK"/>
          <w:sz w:val="28"/>
          <w:szCs w:val="28"/>
          <w:cs/>
        </w:rPr>
        <w:t>พุทธโฆส</w:t>
      </w:r>
      <w:r w:rsidR="009877EC" w:rsidRPr="006D0CFB">
        <w:rPr>
          <w:rFonts w:ascii="TH SarabunPSK" w:hAnsi="TH SarabunPSK" w:cs="TH SarabunPSK"/>
          <w:sz w:val="28"/>
          <w:szCs w:val="28"/>
          <w:cs/>
        </w:rPr>
        <w:t>.</w:t>
      </w:r>
    </w:p>
    <w:p w:rsidR="009877EC" w:rsidRPr="006D0CFB" w:rsidRDefault="009877EC" w:rsidP="009877EC">
      <w:pPr>
        <w:pStyle w:val="FootnoteText"/>
        <w:tabs>
          <w:tab w:val="left" w:pos="1080"/>
        </w:tabs>
        <w:jc w:val="thaiDistribute"/>
        <w:rPr>
          <w:rFonts w:ascii="TH SarabunPSK" w:hAnsi="TH SarabunPSK" w:cs="TH SarabunPSK"/>
          <w:sz w:val="28"/>
          <w:szCs w:val="28"/>
          <w:cs/>
        </w:rPr>
      </w:pPr>
      <w:r w:rsidRPr="006D0CFB">
        <w:rPr>
          <w:rFonts w:ascii="TH SarabunPSK" w:hAnsi="TH SarabunPSK" w:cs="TH SarabunPSK"/>
          <w:sz w:val="28"/>
          <w:szCs w:val="28"/>
          <w:cs/>
        </w:rPr>
        <w:t>พระมหาสมปอง มุทิโต</w:t>
      </w:r>
      <w:r w:rsidRPr="006D0CFB">
        <w:rPr>
          <w:rFonts w:ascii="TH SarabunPSK" w:hAnsi="TH SarabunPSK" w:cs="TH SarabunPSK" w:hint="cs"/>
          <w:sz w:val="28"/>
          <w:szCs w:val="28"/>
          <w:cs/>
        </w:rPr>
        <w:t>.</w:t>
      </w:r>
      <w:r w:rsidR="00C83471" w:rsidRPr="006D0CFB">
        <w:rPr>
          <w:rFonts w:ascii="TH SarabunPSK" w:hAnsi="TH SarabunPSK" w:cs="TH SarabunPSK"/>
          <w:sz w:val="28"/>
          <w:szCs w:val="28"/>
          <w:cs/>
        </w:rPr>
        <w:t xml:space="preserve"> </w:t>
      </w:r>
      <w:r w:rsidR="00C83471">
        <w:rPr>
          <w:rFonts w:ascii="TH SarabunPSK" w:hAnsi="TH SarabunPSK" w:cs="TH SarabunPSK"/>
          <w:sz w:val="28"/>
          <w:szCs w:val="28"/>
        </w:rPr>
        <w:t>(</w:t>
      </w:r>
      <w:r w:rsidR="00C83471" w:rsidRPr="006D0CFB">
        <w:rPr>
          <w:rFonts w:ascii="TH SarabunPSK" w:hAnsi="TH SarabunPSK" w:cs="TH SarabunPSK"/>
          <w:sz w:val="28"/>
          <w:szCs w:val="28"/>
          <w:cs/>
        </w:rPr>
        <w:t>๒๕๔๗</w:t>
      </w:r>
      <w:r w:rsidR="00C83471">
        <w:rPr>
          <w:rFonts w:ascii="TH SarabunPSK" w:hAnsi="TH SarabunPSK" w:cs="TH SarabunPSK"/>
          <w:sz w:val="28"/>
          <w:szCs w:val="28"/>
        </w:rPr>
        <w:t>)</w:t>
      </w:r>
      <w:proofErr w:type="gramStart"/>
      <w:r w:rsidR="00C83471">
        <w:rPr>
          <w:rFonts w:ascii="TH SarabunPSK" w:hAnsi="TH SarabunPSK" w:cs="TH SarabunPSK"/>
          <w:sz w:val="28"/>
          <w:szCs w:val="28"/>
        </w:rPr>
        <w:t xml:space="preserve">. </w:t>
      </w:r>
      <w:r w:rsidRPr="006D0CFB">
        <w:rPr>
          <w:rFonts w:ascii="TH SarabunPSK" w:hAnsi="TH SarabunPSK" w:cs="TH SarabunPSK"/>
          <w:sz w:val="28"/>
          <w:szCs w:val="28"/>
          <w:cs/>
        </w:rPr>
        <w:t xml:space="preserve"> </w:t>
      </w:r>
      <w:r w:rsidRPr="006D0CFB">
        <w:rPr>
          <w:rFonts w:ascii="TH SarabunPSK" w:hAnsi="TH SarabunPSK" w:cs="TH SarabunPSK"/>
          <w:b/>
          <w:bCs/>
          <w:sz w:val="28"/>
          <w:szCs w:val="28"/>
          <w:cs/>
        </w:rPr>
        <w:t>คัมภีร์อภิธานวรรณนา</w:t>
      </w:r>
      <w:proofErr w:type="gramEnd"/>
      <w:r w:rsidRPr="006D0CFB">
        <w:rPr>
          <w:rFonts w:ascii="TH SarabunPSK" w:hAnsi="TH SarabunPSK" w:cs="TH SarabunPSK" w:hint="cs"/>
          <w:sz w:val="28"/>
          <w:szCs w:val="28"/>
          <w:cs/>
        </w:rPr>
        <w:t>.</w:t>
      </w:r>
      <w:r w:rsidRPr="006D0CFB">
        <w:rPr>
          <w:rFonts w:ascii="TH SarabunPSK" w:hAnsi="TH SarabunPSK" w:cs="TH SarabunPSK"/>
          <w:sz w:val="28"/>
          <w:szCs w:val="28"/>
          <w:cs/>
        </w:rPr>
        <w:t xml:space="preserve"> กรุงเ</w:t>
      </w:r>
      <w:r w:rsidRPr="006D0CFB">
        <w:rPr>
          <w:rFonts w:ascii="TH SarabunPSK" w:hAnsi="TH SarabunPSK" w:cs="TH SarabunPSK" w:hint="cs"/>
          <w:sz w:val="28"/>
          <w:szCs w:val="28"/>
          <w:cs/>
        </w:rPr>
        <w:t>ทพมหานคร</w:t>
      </w:r>
      <w:r w:rsidRPr="006D0CFB">
        <w:rPr>
          <w:rFonts w:ascii="TH SarabunPSK" w:hAnsi="TH SarabunPSK" w:cs="TH SarabunPSK"/>
          <w:sz w:val="28"/>
          <w:szCs w:val="28"/>
        </w:rPr>
        <w:t xml:space="preserve">: </w:t>
      </w:r>
      <w:r w:rsidRPr="006D0CFB">
        <w:rPr>
          <w:rFonts w:ascii="TH SarabunPSK" w:hAnsi="TH SarabunPSK" w:cs="TH SarabunPSK"/>
          <w:sz w:val="28"/>
          <w:szCs w:val="28"/>
          <w:cs/>
        </w:rPr>
        <w:t>ปร</w:t>
      </w:r>
      <w:r w:rsidR="00C83471">
        <w:rPr>
          <w:rFonts w:ascii="TH SarabunPSK" w:hAnsi="TH SarabunPSK" w:cs="TH SarabunPSK"/>
          <w:sz w:val="28"/>
          <w:szCs w:val="28"/>
          <w:cs/>
        </w:rPr>
        <w:t>ะยูรวงศ์พริ้นท์ติ้ง จำกัด</w:t>
      </w:r>
      <w:r w:rsidR="00C83471">
        <w:rPr>
          <w:rFonts w:ascii="TH SarabunPSK" w:hAnsi="TH SarabunPSK" w:cs="TH SarabunPSK"/>
          <w:sz w:val="28"/>
          <w:szCs w:val="28"/>
        </w:rPr>
        <w:t>.</w:t>
      </w:r>
    </w:p>
    <w:p w:rsidR="00C83471" w:rsidRDefault="009877EC" w:rsidP="009877EC">
      <w:pPr>
        <w:pStyle w:val="NoSpacing"/>
        <w:tabs>
          <w:tab w:val="left" w:pos="1134"/>
        </w:tabs>
        <w:jc w:val="thaiDistribute"/>
        <w:rPr>
          <w:rFonts w:ascii="TH SarabunPSK" w:hAnsi="TH SarabunPSK" w:cs="TH SarabunPSK" w:hint="cs"/>
          <w:sz w:val="28"/>
        </w:rPr>
      </w:pPr>
      <w:r w:rsidRPr="006D0CFB">
        <w:rPr>
          <w:rFonts w:ascii="TH SarabunPSK" w:hAnsi="TH SarabunPSK" w:cs="TH SarabunPSK"/>
          <w:sz w:val="28"/>
          <w:cs/>
        </w:rPr>
        <w:t xml:space="preserve">สมเด็จพระมหาสมณเจ้า ฯ กรมพระยาวชิรญาณวโรรส. </w:t>
      </w:r>
      <w:proofErr w:type="gramStart"/>
      <w:r w:rsidR="00C83471">
        <w:rPr>
          <w:rFonts w:ascii="TH SarabunPSK" w:hAnsi="TH SarabunPSK" w:cs="TH SarabunPSK"/>
          <w:sz w:val="28"/>
        </w:rPr>
        <w:t>(</w:t>
      </w:r>
      <w:r w:rsidR="00C83471" w:rsidRPr="006D0CFB">
        <w:rPr>
          <w:rFonts w:ascii="TH SarabunPSK" w:hAnsi="TH SarabunPSK" w:cs="TH SarabunPSK"/>
          <w:sz w:val="28"/>
          <w:cs/>
        </w:rPr>
        <w:t>๒๔๙๐</w:t>
      </w:r>
      <w:r w:rsidR="00C83471">
        <w:rPr>
          <w:rFonts w:ascii="TH SarabunPSK" w:hAnsi="TH SarabunPSK" w:cs="TH SarabunPSK"/>
          <w:sz w:val="28"/>
        </w:rPr>
        <w:t>)</w:t>
      </w:r>
      <w:r w:rsidR="00C83471" w:rsidRPr="006D0CFB">
        <w:rPr>
          <w:rFonts w:ascii="TH SarabunPSK" w:hAnsi="TH SarabunPSK" w:cs="TH SarabunPSK"/>
          <w:sz w:val="28"/>
        </w:rPr>
        <w:t>.</w:t>
      </w:r>
      <w:r w:rsidR="00C83471">
        <w:rPr>
          <w:rFonts w:ascii="TH SarabunPSK" w:hAnsi="TH SarabunPSK" w:cs="TH SarabunPSK"/>
          <w:sz w:val="28"/>
        </w:rPr>
        <w:t xml:space="preserve"> </w:t>
      </w:r>
      <w:r w:rsidRPr="006D0CFB">
        <w:rPr>
          <w:rFonts w:ascii="TH SarabunPSK" w:hAnsi="TH SarabunPSK" w:cs="TH SarabunPSK"/>
          <w:b/>
          <w:bCs/>
          <w:sz w:val="28"/>
          <w:cs/>
        </w:rPr>
        <w:t>บาลีไวยากรณ์ วจีวิภาค ภาคที่ ๒</w:t>
      </w:r>
      <w:r w:rsidRPr="006D0CFB">
        <w:rPr>
          <w:rFonts w:ascii="TH SarabunPSK" w:hAnsi="TH SarabunPSK" w:cs="TH SarabunPSK"/>
          <w:sz w:val="28"/>
          <w:cs/>
        </w:rPr>
        <w:t xml:space="preserve"> </w:t>
      </w:r>
      <w:r w:rsidRPr="006D0CFB">
        <w:rPr>
          <w:rFonts w:ascii="TH SarabunPSK" w:hAnsi="TH SarabunPSK" w:cs="TH SarabunPSK"/>
          <w:b/>
          <w:bCs/>
          <w:sz w:val="28"/>
          <w:cs/>
        </w:rPr>
        <w:t>อาขยาต และกิตก์.</w:t>
      </w:r>
      <w:proofErr w:type="gramEnd"/>
      <w:r w:rsidRPr="006D0CFB">
        <w:rPr>
          <w:rFonts w:ascii="TH SarabunPSK" w:hAnsi="TH SarabunPSK" w:cs="TH SarabunPSK"/>
          <w:sz w:val="28"/>
          <w:cs/>
        </w:rPr>
        <w:t xml:space="preserve"> </w:t>
      </w:r>
    </w:p>
    <w:p w:rsidR="009877EC" w:rsidRPr="006D0CFB" w:rsidRDefault="00C83471" w:rsidP="00C83471">
      <w:pPr>
        <w:pStyle w:val="NoSpacing"/>
        <w:tabs>
          <w:tab w:val="left" w:pos="720"/>
        </w:tabs>
        <w:jc w:val="thaiDistribute"/>
        <w:rPr>
          <w:rFonts w:ascii="TH SarabunPSK" w:hAnsi="TH SarabunPSK" w:cs="TH SarabunPSK"/>
          <w:sz w:val="28"/>
          <w:cs/>
        </w:rPr>
      </w:pPr>
      <w:r>
        <w:rPr>
          <w:rFonts w:ascii="TH SarabunPSK" w:hAnsi="TH SarabunPSK" w:cs="TH SarabunPSK" w:hint="cs"/>
          <w:sz w:val="28"/>
          <w:cs/>
        </w:rPr>
        <w:tab/>
      </w:r>
      <w:r w:rsidR="009877EC" w:rsidRPr="006D0CFB">
        <w:rPr>
          <w:rFonts w:ascii="TH SarabunPSK" w:hAnsi="TH SarabunPSK" w:cs="TH SarabunPSK"/>
          <w:sz w:val="28"/>
          <w:cs/>
        </w:rPr>
        <w:t>กรุงเทพ</w:t>
      </w:r>
      <w:r>
        <w:rPr>
          <w:rFonts w:ascii="TH SarabunPSK" w:hAnsi="TH SarabunPSK" w:cs="TH SarabunPSK" w:hint="cs"/>
          <w:sz w:val="28"/>
          <w:cs/>
        </w:rPr>
        <w:t>มหานคร</w:t>
      </w:r>
      <w:r w:rsidR="009877EC" w:rsidRPr="006D0CFB">
        <w:rPr>
          <w:rFonts w:ascii="TH SarabunPSK" w:hAnsi="TH SarabunPSK" w:cs="TH SarabunPSK"/>
          <w:sz w:val="28"/>
        </w:rPr>
        <w:t xml:space="preserve">: </w:t>
      </w:r>
      <w:r w:rsidR="009877EC" w:rsidRPr="006D0CFB">
        <w:rPr>
          <w:rFonts w:ascii="TH SarabunPSK" w:hAnsi="TH SarabunPSK" w:cs="TH SarabunPSK"/>
          <w:sz w:val="28"/>
          <w:cs/>
        </w:rPr>
        <w:t>โรง</w:t>
      </w:r>
      <w:r w:rsidR="00E54DB8">
        <w:rPr>
          <w:rFonts w:ascii="TH SarabunPSK" w:hAnsi="TH SarabunPSK" w:cs="TH SarabunPSK"/>
          <w:sz w:val="28"/>
          <w:cs/>
        </w:rPr>
        <w:t>พิมพ์มหามกุฏราชวิทยาลัย</w:t>
      </w:r>
      <w:r w:rsidR="00E54DB8">
        <w:rPr>
          <w:rFonts w:ascii="TH SarabunPSK" w:hAnsi="TH SarabunPSK" w:cs="TH SarabunPSK" w:hint="cs"/>
          <w:sz w:val="28"/>
          <w:cs/>
        </w:rPr>
        <w:t>.</w:t>
      </w:r>
    </w:p>
    <w:p w:rsidR="009877EC" w:rsidRPr="006D0CFB" w:rsidRDefault="00B6016A" w:rsidP="007D6CC0">
      <w:pPr>
        <w:pStyle w:val="NoSpacing"/>
        <w:tabs>
          <w:tab w:val="left" w:pos="720"/>
        </w:tabs>
        <w:jc w:val="thaiDistribute"/>
        <w:rPr>
          <w:rFonts w:ascii="TH SarabunPSK" w:hAnsi="TH SarabunPSK" w:cs="TH SarabunPSK"/>
          <w:b/>
          <w:bCs/>
          <w:sz w:val="28"/>
          <w:cs/>
        </w:rPr>
      </w:pPr>
      <w:r w:rsidRPr="006D0CFB">
        <w:rPr>
          <w:rFonts w:ascii="TH SarabunPSK" w:hAnsi="TH SarabunPSK" w:cs="TH SarabunPSK" w:hint="cs"/>
          <w:b/>
          <w:bCs/>
          <w:sz w:val="28"/>
          <w:cs/>
        </w:rPr>
        <w:tab/>
        <w:t xml:space="preserve">๙.๒ </w:t>
      </w:r>
      <w:r w:rsidR="009877EC" w:rsidRPr="006D0CFB">
        <w:rPr>
          <w:rFonts w:ascii="TH SarabunPSK" w:hAnsi="TH SarabunPSK" w:cs="TH SarabunPSK"/>
          <w:b/>
          <w:bCs/>
          <w:sz w:val="28"/>
          <w:cs/>
        </w:rPr>
        <w:t>ภาษาอังกฤษ</w:t>
      </w:r>
    </w:p>
    <w:p w:rsidR="009877EC" w:rsidRPr="006D0CFB" w:rsidRDefault="00BC47F5" w:rsidP="006C2717">
      <w:pPr>
        <w:pStyle w:val="NoSpacing"/>
        <w:jc w:val="thaiDistribute"/>
        <w:rPr>
          <w:rFonts w:ascii="TH SarabunPSK" w:hAnsi="TH SarabunPSK" w:cs="TH SarabunPSK"/>
          <w:sz w:val="28"/>
        </w:rPr>
      </w:pPr>
      <w:r>
        <w:rPr>
          <w:rFonts w:ascii="TH SarabunPSK" w:hAnsi="TH SarabunPSK" w:cs="TH SarabunPSK"/>
          <w:sz w:val="28"/>
        </w:rPr>
        <w:t>Buddhadasa P. Kirthisinghe. (1983)</w:t>
      </w:r>
      <w:r w:rsidR="00D23ACE">
        <w:rPr>
          <w:rFonts w:ascii="TH SarabunPSK" w:hAnsi="TH SarabunPSK" w:cs="TH SarabunPSK"/>
          <w:sz w:val="28"/>
        </w:rPr>
        <w:t>.</w:t>
      </w:r>
      <w:r w:rsidR="009877EC" w:rsidRPr="006D0CFB">
        <w:rPr>
          <w:rFonts w:ascii="TH SarabunPSK" w:hAnsi="TH SarabunPSK" w:cs="TH SarabunPSK"/>
          <w:b/>
          <w:bCs/>
          <w:sz w:val="28"/>
        </w:rPr>
        <w:t xml:space="preserve"> Buddhist </w:t>
      </w:r>
      <w:proofErr w:type="gramStart"/>
      <w:r w:rsidR="009877EC" w:rsidRPr="006D0CFB">
        <w:rPr>
          <w:rFonts w:ascii="TH SarabunPSK" w:hAnsi="TH SarabunPSK" w:cs="TH SarabunPSK"/>
          <w:b/>
          <w:bCs/>
          <w:sz w:val="28"/>
        </w:rPr>
        <w:t>concepts :</w:t>
      </w:r>
      <w:proofErr w:type="gramEnd"/>
      <w:r w:rsidR="009877EC" w:rsidRPr="006D0CFB">
        <w:rPr>
          <w:rFonts w:ascii="TH SarabunPSK" w:hAnsi="TH SarabunPSK" w:cs="TH SarabunPSK"/>
          <w:b/>
          <w:bCs/>
          <w:sz w:val="28"/>
        </w:rPr>
        <w:t xml:space="preserve"> Old and New.</w:t>
      </w:r>
      <w:r w:rsidR="006C2717">
        <w:rPr>
          <w:rFonts w:ascii="TH SarabunPSK" w:hAnsi="TH SarabunPSK" w:cs="TH SarabunPSK"/>
          <w:sz w:val="28"/>
        </w:rPr>
        <w:t xml:space="preserve"> India: Sri </w:t>
      </w:r>
      <w:r>
        <w:rPr>
          <w:rFonts w:ascii="TH SarabunPSK" w:hAnsi="TH SarabunPSK" w:cs="TH SarabunPSK"/>
          <w:sz w:val="28"/>
        </w:rPr>
        <w:t>Satguru Publications.</w:t>
      </w:r>
    </w:p>
    <w:p w:rsidR="00BC47F5" w:rsidRDefault="00BC47F5" w:rsidP="00BC47F5">
      <w:pPr>
        <w:pStyle w:val="NoSpacing"/>
        <w:jc w:val="thaiDistribute"/>
        <w:rPr>
          <w:rFonts w:ascii="TH SarabunPSK" w:hAnsi="TH SarabunPSK" w:cs="TH SarabunPSK"/>
          <w:sz w:val="28"/>
        </w:rPr>
      </w:pPr>
      <w:proofErr w:type="gramStart"/>
      <w:r>
        <w:rPr>
          <w:rFonts w:ascii="TH SarabunPSK" w:hAnsi="TH SarabunPSK" w:cs="TH SarabunPSK"/>
          <w:sz w:val="28"/>
        </w:rPr>
        <w:t>Buddharakkhitta.</w:t>
      </w:r>
      <w:proofErr w:type="gramEnd"/>
      <w:r>
        <w:rPr>
          <w:rFonts w:ascii="TH SarabunPSK" w:hAnsi="TH SarabunPSK" w:cs="TH SarabunPSK"/>
          <w:sz w:val="28"/>
        </w:rPr>
        <w:t xml:space="preserve"> (</w:t>
      </w:r>
      <w:r w:rsidRPr="006D0CFB">
        <w:rPr>
          <w:rFonts w:ascii="TH SarabunPSK" w:hAnsi="TH SarabunPSK" w:cs="TH SarabunPSK"/>
          <w:sz w:val="28"/>
        </w:rPr>
        <w:t>1985</w:t>
      </w:r>
      <w:r>
        <w:rPr>
          <w:rFonts w:ascii="TH SarabunPSK" w:hAnsi="TH SarabunPSK" w:cs="TH SarabunPSK"/>
          <w:sz w:val="28"/>
        </w:rPr>
        <w:t>)</w:t>
      </w:r>
      <w:r w:rsidRPr="006D0CFB">
        <w:rPr>
          <w:rFonts w:ascii="TH SarabunPSK" w:hAnsi="TH SarabunPSK" w:cs="TH SarabunPSK"/>
          <w:sz w:val="28"/>
        </w:rPr>
        <w:t>.</w:t>
      </w:r>
      <w:r w:rsidR="009877EC" w:rsidRPr="006D0CFB">
        <w:rPr>
          <w:rFonts w:ascii="TH SarabunPSK" w:hAnsi="TH SarabunPSK" w:cs="TH SarabunPSK"/>
          <w:b/>
          <w:bCs/>
          <w:sz w:val="28"/>
        </w:rPr>
        <w:t>The Dhammapada: The Buddha’s Path of Wisdom</w:t>
      </w:r>
      <w:r w:rsidR="006C2717">
        <w:rPr>
          <w:rFonts w:ascii="TH SarabunPSK" w:hAnsi="TH SarabunPSK" w:cs="TH SarabunPSK"/>
          <w:sz w:val="28"/>
        </w:rPr>
        <w:t xml:space="preserve">. Sri Lanka: </w:t>
      </w:r>
      <w:r w:rsidR="009877EC" w:rsidRPr="006D0CFB">
        <w:rPr>
          <w:rFonts w:ascii="TH SarabunPSK" w:hAnsi="TH SarabunPSK" w:cs="TH SarabunPSK"/>
          <w:sz w:val="28"/>
        </w:rPr>
        <w:t xml:space="preserve">Buddhist Publication </w:t>
      </w:r>
    </w:p>
    <w:p w:rsidR="009877EC" w:rsidRPr="006D0CFB" w:rsidRDefault="009877EC" w:rsidP="00BC47F5">
      <w:pPr>
        <w:pStyle w:val="NoSpacing"/>
        <w:ind w:firstLine="720"/>
        <w:jc w:val="thaiDistribute"/>
        <w:rPr>
          <w:rFonts w:ascii="TH SarabunPSK" w:hAnsi="TH SarabunPSK" w:cs="TH SarabunPSK"/>
          <w:sz w:val="28"/>
        </w:rPr>
      </w:pPr>
      <w:proofErr w:type="gramStart"/>
      <w:r w:rsidRPr="006D0CFB">
        <w:rPr>
          <w:rFonts w:ascii="TH SarabunPSK" w:hAnsi="TH SarabunPSK" w:cs="TH SarabunPSK"/>
          <w:sz w:val="28"/>
        </w:rPr>
        <w:t xml:space="preserve">Society </w:t>
      </w:r>
      <w:r w:rsidR="00BC47F5">
        <w:rPr>
          <w:rFonts w:ascii="TH SarabunPSK" w:hAnsi="TH SarabunPSK" w:cs="TH SarabunPSK"/>
          <w:sz w:val="28"/>
        </w:rPr>
        <w:t>Candy.</w:t>
      </w:r>
      <w:proofErr w:type="gramEnd"/>
    </w:p>
    <w:p w:rsidR="006C2717" w:rsidRDefault="009877EC" w:rsidP="009877EC">
      <w:pPr>
        <w:pStyle w:val="NoSpacing"/>
        <w:jc w:val="thaiDistribute"/>
        <w:rPr>
          <w:rFonts w:ascii="TH SarabunPSK" w:hAnsi="TH SarabunPSK" w:cs="TH SarabunPSK" w:hint="cs"/>
          <w:sz w:val="28"/>
        </w:rPr>
      </w:pPr>
      <w:r w:rsidRPr="006D0CFB">
        <w:rPr>
          <w:rFonts w:ascii="TH SarabunPSK" w:hAnsi="TH SarabunPSK" w:cs="TH SarabunPSK"/>
          <w:sz w:val="28"/>
        </w:rPr>
        <w:t xml:space="preserve">Epiphanius Wilson. </w:t>
      </w:r>
      <w:proofErr w:type="gramStart"/>
      <w:r w:rsidR="00BC47F5">
        <w:rPr>
          <w:rFonts w:ascii="TH SarabunPSK" w:hAnsi="TH SarabunPSK" w:cs="TH SarabunPSK"/>
          <w:sz w:val="28"/>
        </w:rPr>
        <w:t>(</w:t>
      </w:r>
      <w:r w:rsidR="00BC47F5">
        <w:rPr>
          <w:rFonts w:ascii="TH SarabunPSK" w:hAnsi="TH SarabunPSK" w:cs="TH SarabunPSK"/>
          <w:sz w:val="28"/>
        </w:rPr>
        <w:t>1990</w:t>
      </w:r>
      <w:r w:rsidR="00BC47F5">
        <w:rPr>
          <w:rFonts w:ascii="TH SarabunPSK" w:hAnsi="TH SarabunPSK" w:cs="TH SarabunPSK"/>
          <w:sz w:val="28"/>
        </w:rPr>
        <w:t>)</w:t>
      </w:r>
      <w:r w:rsidR="00BC47F5">
        <w:rPr>
          <w:rFonts w:ascii="TH SarabunPSK" w:hAnsi="TH SarabunPSK" w:cs="TH SarabunPSK"/>
          <w:sz w:val="28"/>
        </w:rPr>
        <w:t>.</w:t>
      </w:r>
      <w:r w:rsidR="00BC47F5">
        <w:rPr>
          <w:rFonts w:ascii="TH SarabunPSK" w:hAnsi="TH SarabunPSK" w:cs="TH SarabunPSK" w:hint="cs"/>
          <w:sz w:val="28"/>
          <w:cs/>
        </w:rPr>
        <w:t xml:space="preserve"> </w:t>
      </w:r>
      <w:r w:rsidRPr="006D0CFB">
        <w:rPr>
          <w:rFonts w:ascii="TH SarabunPSK" w:hAnsi="TH SarabunPSK" w:cs="TH SarabunPSK"/>
          <w:b/>
          <w:bCs/>
          <w:sz w:val="28"/>
        </w:rPr>
        <w:t>Sacred Books of the East</w:t>
      </w:r>
      <w:r w:rsidRPr="006D0CFB">
        <w:rPr>
          <w:rFonts w:ascii="TH SarabunPSK" w:hAnsi="TH SarabunPSK" w:cs="TH SarabunPSK"/>
          <w:sz w:val="28"/>
        </w:rPr>
        <w:t>.</w:t>
      </w:r>
      <w:proofErr w:type="gramEnd"/>
      <w:r w:rsidRPr="006D0CFB">
        <w:rPr>
          <w:rFonts w:ascii="TH SarabunPSK" w:hAnsi="TH SarabunPSK" w:cs="TH SarabunPSK"/>
          <w:sz w:val="28"/>
        </w:rPr>
        <w:t xml:space="preserve"> London: The Colonial Pres</w:t>
      </w:r>
      <w:r w:rsidR="00BC47F5">
        <w:rPr>
          <w:rFonts w:ascii="TH SarabunPSK" w:hAnsi="TH SarabunPSK" w:cs="TH SarabunPSK"/>
          <w:sz w:val="28"/>
        </w:rPr>
        <w:t>s.</w:t>
      </w:r>
      <w:r w:rsidR="006C2717">
        <w:rPr>
          <w:rFonts w:ascii="TH SarabunPSK" w:hAnsi="TH SarabunPSK" w:cs="TH SarabunPSK"/>
          <w:sz w:val="28"/>
        </w:rPr>
        <w:t xml:space="preserve"> </w:t>
      </w:r>
    </w:p>
    <w:p w:rsidR="00BC47F5" w:rsidRDefault="009877EC" w:rsidP="00BC47F5">
      <w:pPr>
        <w:pStyle w:val="NoSpacing"/>
        <w:jc w:val="thaiDistribute"/>
        <w:rPr>
          <w:rFonts w:ascii="TH SarabunPSK" w:hAnsi="TH SarabunPSK" w:cs="TH SarabunPSK"/>
          <w:sz w:val="28"/>
        </w:rPr>
      </w:pPr>
      <w:r w:rsidRPr="006D0CFB">
        <w:rPr>
          <w:rFonts w:ascii="TH SarabunPSK" w:hAnsi="TH SarabunPSK" w:cs="TH SarabunPSK"/>
          <w:sz w:val="28"/>
        </w:rPr>
        <w:t xml:space="preserve">E.D. Root. </w:t>
      </w:r>
      <w:r w:rsidR="00BC47F5">
        <w:rPr>
          <w:rFonts w:ascii="TH SarabunPSK" w:hAnsi="TH SarabunPSK" w:cs="TH SarabunPSK"/>
          <w:sz w:val="28"/>
        </w:rPr>
        <w:t>(</w:t>
      </w:r>
      <w:r w:rsidR="00BC47F5" w:rsidRPr="006D0CFB">
        <w:rPr>
          <w:rFonts w:ascii="TH SarabunPSK" w:hAnsi="TH SarabunPSK" w:cs="TH SarabunPSK"/>
          <w:sz w:val="28"/>
        </w:rPr>
        <w:t>1880</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Sakya Buddha: A Versified, Annotated Narrative of His Life and Teaching</w:t>
      </w:r>
      <w:r w:rsidRPr="006D0CFB">
        <w:rPr>
          <w:rFonts w:ascii="TH SarabunPSK" w:hAnsi="TH SarabunPSK" w:cs="TH SarabunPSK"/>
          <w:sz w:val="28"/>
        </w:rPr>
        <w:t xml:space="preserve">. New York: </w:t>
      </w:r>
    </w:p>
    <w:p w:rsidR="009877EC" w:rsidRPr="00BC47F5" w:rsidRDefault="009877EC" w:rsidP="00BC47F5">
      <w:pPr>
        <w:pStyle w:val="NoSpacing"/>
        <w:ind w:firstLine="720"/>
        <w:jc w:val="thaiDistribute"/>
        <w:rPr>
          <w:rFonts w:ascii="TH SarabunPSK" w:hAnsi="TH SarabunPSK" w:cs="TH SarabunPSK"/>
          <w:sz w:val="28"/>
        </w:rPr>
      </w:pPr>
      <w:r w:rsidRPr="006D0CFB">
        <w:rPr>
          <w:rFonts w:ascii="TH SarabunPSK" w:hAnsi="TH SarabunPSK" w:cs="TH SarabunPSK"/>
          <w:sz w:val="28"/>
        </w:rPr>
        <w:t xml:space="preserve">Charles P. </w:t>
      </w:r>
      <w:r w:rsidR="00BC47F5">
        <w:rPr>
          <w:rFonts w:ascii="TH SarabunPSK" w:hAnsi="TH SarabunPSK" w:cs="TH SarabunPSK"/>
          <w:sz w:val="28"/>
        </w:rPr>
        <w:t>Somerby.</w:t>
      </w:r>
    </w:p>
    <w:p w:rsidR="009877EC" w:rsidRPr="006D0CFB" w:rsidRDefault="009877EC" w:rsidP="009877EC">
      <w:pPr>
        <w:pStyle w:val="NoSpacing"/>
        <w:tabs>
          <w:tab w:val="left" w:pos="1134"/>
        </w:tabs>
        <w:jc w:val="thaiDistribute"/>
        <w:rPr>
          <w:rFonts w:ascii="TH SarabunPSK" w:hAnsi="TH SarabunPSK" w:cs="TH SarabunPSK"/>
          <w:sz w:val="28"/>
        </w:rPr>
      </w:pPr>
      <w:r w:rsidRPr="006D0CFB">
        <w:rPr>
          <w:rFonts w:ascii="TH SarabunPSK" w:hAnsi="TH SarabunPSK" w:cs="TH SarabunPSK"/>
          <w:sz w:val="28"/>
        </w:rPr>
        <w:t xml:space="preserve">Kanai Lal Hazra. </w:t>
      </w:r>
      <w:proofErr w:type="gramStart"/>
      <w:r w:rsidR="00BC47F5">
        <w:rPr>
          <w:rFonts w:ascii="TH SarabunPSK" w:hAnsi="TH SarabunPSK" w:cs="TH SarabunPSK"/>
          <w:sz w:val="28"/>
        </w:rPr>
        <w:t>(</w:t>
      </w:r>
      <w:r w:rsidR="00BC47F5" w:rsidRPr="006D0CFB">
        <w:rPr>
          <w:rFonts w:ascii="TH SarabunPSK" w:hAnsi="TH SarabunPSK" w:cs="TH SarabunPSK"/>
          <w:sz w:val="28"/>
        </w:rPr>
        <w:t>1991</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Studies on Pali Commentaries</w:t>
      </w:r>
      <w:r w:rsidRPr="006D0CFB">
        <w:rPr>
          <w:rFonts w:ascii="TH SarabunPSK" w:hAnsi="TH SarabunPSK" w:cs="TH SarabunPSK"/>
          <w:sz w:val="28"/>
        </w:rPr>
        <w:t>.</w:t>
      </w:r>
      <w:proofErr w:type="gramEnd"/>
      <w:r w:rsidRPr="006D0CFB">
        <w:rPr>
          <w:rFonts w:ascii="TH SarabunPSK" w:hAnsi="TH SarabunPSK" w:cs="TH SarabunPSK"/>
          <w:sz w:val="28"/>
        </w:rPr>
        <w:t xml:space="preserve"> Delhi: D.K.Publishers Distributors (P) </w:t>
      </w:r>
      <w:r w:rsidR="00BC47F5">
        <w:rPr>
          <w:rFonts w:ascii="TH SarabunPSK" w:hAnsi="TH SarabunPSK" w:cs="TH SarabunPSK"/>
          <w:sz w:val="28"/>
        </w:rPr>
        <w:t>Ltd.</w:t>
      </w:r>
    </w:p>
    <w:p w:rsidR="009877EC" w:rsidRPr="006D0CFB" w:rsidRDefault="009877EC" w:rsidP="006C2717">
      <w:pPr>
        <w:pStyle w:val="NoSpacing"/>
        <w:jc w:val="thaiDistribute"/>
        <w:rPr>
          <w:rFonts w:ascii="TH SarabunPSK" w:hAnsi="TH SarabunPSK" w:cs="TH SarabunPSK"/>
          <w:sz w:val="28"/>
        </w:rPr>
      </w:pPr>
      <w:r w:rsidRPr="006D0CFB">
        <w:rPr>
          <w:rFonts w:ascii="TH SarabunPSK" w:hAnsi="TH SarabunPSK" w:cs="TH SarabunPSK"/>
          <w:sz w:val="28"/>
        </w:rPr>
        <w:t xml:space="preserve">K. Sri Dhammanada. </w:t>
      </w:r>
      <w:proofErr w:type="gramStart"/>
      <w:r w:rsidR="00BC47F5">
        <w:rPr>
          <w:rFonts w:ascii="TH SarabunPSK" w:hAnsi="TH SarabunPSK" w:cs="TH SarabunPSK"/>
          <w:sz w:val="28"/>
        </w:rPr>
        <w:t>(</w:t>
      </w:r>
      <w:r w:rsidR="00BC47F5" w:rsidRPr="006D0CFB">
        <w:rPr>
          <w:rFonts w:ascii="TH SarabunPSK" w:hAnsi="TH SarabunPSK" w:cs="TH SarabunPSK"/>
          <w:sz w:val="28"/>
        </w:rPr>
        <w:t>1992</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The Dhammapada</w:t>
      </w:r>
      <w:r w:rsidRPr="006D0CFB">
        <w:rPr>
          <w:rFonts w:ascii="TH SarabunPSK" w:hAnsi="TH SarabunPSK" w:cs="TH SarabunPSK"/>
          <w:sz w:val="28"/>
        </w:rPr>
        <w:t>.</w:t>
      </w:r>
      <w:proofErr w:type="gramEnd"/>
      <w:r w:rsidRPr="006D0CFB">
        <w:rPr>
          <w:rFonts w:ascii="TH SarabunPSK" w:hAnsi="TH SarabunPSK" w:cs="TH SarabunPSK"/>
          <w:sz w:val="28"/>
        </w:rPr>
        <w:t xml:space="preserve"> Malays</w:t>
      </w:r>
      <w:r w:rsidR="006C2717">
        <w:rPr>
          <w:rFonts w:ascii="TH SarabunPSK" w:hAnsi="TH SarabunPSK" w:cs="TH SarabunPSK"/>
          <w:sz w:val="28"/>
        </w:rPr>
        <w:t xml:space="preserve">ia: Sasana Abhiwurdhi Wardhana </w:t>
      </w:r>
      <w:r w:rsidR="00BC47F5">
        <w:rPr>
          <w:rFonts w:ascii="TH SarabunPSK" w:hAnsi="TH SarabunPSK" w:cs="TH SarabunPSK"/>
          <w:sz w:val="28"/>
        </w:rPr>
        <w:t>Society.</w:t>
      </w:r>
    </w:p>
    <w:p w:rsidR="006C2717" w:rsidRDefault="009877EC" w:rsidP="006C2717">
      <w:pPr>
        <w:pStyle w:val="NoSpacing"/>
        <w:jc w:val="thaiDistribute"/>
        <w:rPr>
          <w:rFonts w:ascii="TH SarabunPSK" w:hAnsi="TH SarabunPSK" w:cs="TH SarabunPSK" w:hint="cs"/>
          <w:sz w:val="28"/>
        </w:rPr>
      </w:pPr>
      <w:r w:rsidRPr="006D0CFB">
        <w:rPr>
          <w:rFonts w:ascii="TH SarabunPSK" w:hAnsi="TH SarabunPSK" w:cs="TH SarabunPSK"/>
          <w:sz w:val="28"/>
        </w:rPr>
        <w:t xml:space="preserve">Max F. Müller. </w:t>
      </w:r>
      <w:proofErr w:type="gramStart"/>
      <w:r w:rsidR="00BC47F5">
        <w:rPr>
          <w:rFonts w:ascii="TH SarabunPSK" w:hAnsi="TH SarabunPSK" w:cs="TH SarabunPSK"/>
          <w:sz w:val="28"/>
        </w:rPr>
        <w:t>(</w:t>
      </w:r>
      <w:r w:rsidR="00BC47F5" w:rsidRPr="006D0CFB">
        <w:rPr>
          <w:rFonts w:ascii="TH SarabunPSK" w:hAnsi="TH SarabunPSK" w:cs="TH SarabunPSK"/>
          <w:sz w:val="28"/>
        </w:rPr>
        <w:t>1881</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The Dhammapada and Sutta Nipata.</w:t>
      </w:r>
      <w:proofErr w:type="gramEnd"/>
      <w:r w:rsidRPr="006D0CFB">
        <w:rPr>
          <w:rFonts w:ascii="TH SarabunPSK" w:hAnsi="TH SarabunPSK" w:cs="TH SarabunPSK"/>
          <w:b/>
          <w:bCs/>
          <w:sz w:val="28"/>
        </w:rPr>
        <w:t xml:space="preserve"> </w:t>
      </w:r>
      <w:proofErr w:type="gramStart"/>
      <w:r w:rsidRPr="006D0CFB">
        <w:rPr>
          <w:rFonts w:ascii="TH SarabunPSK" w:hAnsi="TH SarabunPSK" w:cs="TH SarabunPSK"/>
          <w:b/>
          <w:bCs/>
          <w:sz w:val="28"/>
        </w:rPr>
        <w:t>Sacred Books of the East, Vol. 10</w:t>
      </w:r>
      <w:r w:rsidRPr="006D0CFB">
        <w:rPr>
          <w:rFonts w:ascii="TH SarabunPSK" w:hAnsi="TH SarabunPSK" w:cs="TH SarabunPSK"/>
          <w:sz w:val="28"/>
        </w:rPr>
        <w:t>.</w:t>
      </w:r>
      <w:proofErr w:type="gramEnd"/>
      <w:r w:rsidRPr="006D0CFB">
        <w:rPr>
          <w:rFonts w:ascii="TH SarabunPSK" w:hAnsi="TH SarabunPSK" w:cs="TH SarabunPSK"/>
          <w:sz w:val="28"/>
        </w:rPr>
        <w:t xml:space="preserve"> Oxford: The </w:t>
      </w:r>
    </w:p>
    <w:p w:rsidR="009877EC" w:rsidRPr="006D0CFB" w:rsidRDefault="00BC47F5" w:rsidP="006C2717">
      <w:pPr>
        <w:pStyle w:val="NoSpacing"/>
        <w:ind w:firstLine="720"/>
        <w:jc w:val="thaiDistribute"/>
        <w:rPr>
          <w:rFonts w:ascii="TH SarabunPSK" w:hAnsi="TH SarabunPSK" w:cs="TH SarabunPSK"/>
          <w:b/>
          <w:bCs/>
          <w:sz w:val="28"/>
        </w:rPr>
      </w:pPr>
      <w:r>
        <w:rPr>
          <w:rFonts w:ascii="TH SarabunPSK" w:hAnsi="TH SarabunPSK" w:cs="TH SarabunPSK"/>
          <w:sz w:val="28"/>
        </w:rPr>
        <w:t>Clarendon Press.</w:t>
      </w:r>
    </w:p>
    <w:p w:rsidR="006C2717" w:rsidRDefault="009877EC" w:rsidP="009877EC">
      <w:pPr>
        <w:tabs>
          <w:tab w:val="left" w:pos="1080"/>
        </w:tabs>
        <w:autoSpaceDE w:val="0"/>
        <w:autoSpaceDN w:val="0"/>
        <w:adjustRightInd w:val="0"/>
        <w:spacing w:after="0" w:line="240" w:lineRule="auto"/>
        <w:rPr>
          <w:rFonts w:ascii="TH SarabunPSK" w:hAnsi="TH SarabunPSK" w:cs="TH SarabunPSK" w:hint="cs"/>
          <w:b/>
          <w:bCs/>
          <w:sz w:val="28"/>
        </w:rPr>
      </w:pPr>
      <w:r w:rsidRPr="006D0CFB">
        <w:rPr>
          <w:rFonts w:ascii="TH SarabunPSK" w:hAnsi="TH SarabunPSK" w:cs="TH SarabunPSK"/>
          <w:sz w:val="28"/>
        </w:rPr>
        <w:t>Richard Scott Cohen</w:t>
      </w:r>
      <w:r w:rsidR="00BC47F5">
        <w:rPr>
          <w:rFonts w:ascii="TH SarabunPSK" w:hAnsi="TH SarabunPSK" w:cs="TH SarabunPSK"/>
          <w:sz w:val="28"/>
        </w:rPr>
        <w:t>.</w:t>
      </w:r>
      <w:r w:rsidRPr="006D0CFB">
        <w:rPr>
          <w:rFonts w:ascii="TH SarabunPSK" w:hAnsi="TH SarabunPSK" w:cs="TH SarabunPSK"/>
          <w:sz w:val="32"/>
          <w:szCs w:val="32"/>
        </w:rPr>
        <w:t xml:space="preserve"> </w:t>
      </w:r>
      <w:r w:rsidR="00BC47F5">
        <w:rPr>
          <w:rFonts w:ascii="TH SarabunPSK" w:hAnsi="TH SarabunPSK" w:cs="TH SarabunPSK"/>
          <w:sz w:val="32"/>
          <w:szCs w:val="32"/>
        </w:rPr>
        <w:t>(</w:t>
      </w:r>
      <w:r w:rsidR="00BC47F5" w:rsidRPr="006D0CFB">
        <w:rPr>
          <w:rFonts w:ascii="TH SarabunPSK" w:hAnsi="TH SarabunPSK" w:cs="TH SarabunPSK"/>
          <w:sz w:val="28"/>
        </w:rPr>
        <w:t>1995</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 xml:space="preserve">Setting The Three Jewels: The Complex Culture of Buddhism </w:t>
      </w:r>
      <w:proofErr w:type="gramStart"/>
      <w:r w:rsidRPr="006D0CFB">
        <w:rPr>
          <w:rFonts w:ascii="TH SarabunPSK" w:hAnsi="TH SarabunPSK" w:cs="TH SarabunPSK"/>
          <w:b/>
          <w:bCs/>
          <w:sz w:val="28"/>
        </w:rPr>
        <w:t>At The</w:t>
      </w:r>
      <w:proofErr w:type="gramEnd"/>
      <w:r w:rsidRPr="006D0CFB">
        <w:rPr>
          <w:rFonts w:ascii="TH SarabunPSK" w:hAnsi="TH SarabunPSK" w:cs="TH SarabunPSK"/>
          <w:b/>
          <w:bCs/>
          <w:sz w:val="28"/>
        </w:rPr>
        <w:t xml:space="preserve"> Ajanta </w:t>
      </w:r>
    </w:p>
    <w:p w:rsidR="009877EC" w:rsidRPr="006C2717" w:rsidRDefault="006C2717" w:rsidP="006C2717">
      <w:pPr>
        <w:tabs>
          <w:tab w:val="left" w:pos="720"/>
        </w:tabs>
        <w:autoSpaceDE w:val="0"/>
        <w:autoSpaceDN w:val="0"/>
        <w:adjustRightInd w:val="0"/>
        <w:spacing w:after="0" w:line="240" w:lineRule="auto"/>
        <w:rPr>
          <w:rFonts w:ascii="TH SarabunPSK" w:hAnsi="TH SarabunPSK" w:cs="TH SarabunPSK"/>
          <w:b/>
          <w:bCs/>
          <w:sz w:val="28"/>
        </w:rPr>
      </w:pPr>
      <w:r>
        <w:rPr>
          <w:rFonts w:ascii="TH SarabunPSK" w:hAnsi="TH SarabunPSK" w:cs="TH SarabunPSK" w:hint="cs"/>
          <w:b/>
          <w:bCs/>
          <w:sz w:val="28"/>
          <w:cs/>
        </w:rPr>
        <w:tab/>
      </w:r>
      <w:proofErr w:type="gramStart"/>
      <w:r w:rsidR="009877EC" w:rsidRPr="006D0CFB">
        <w:rPr>
          <w:rFonts w:ascii="TH SarabunPSK" w:hAnsi="TH SarabunPSK" w:cs="TH SarabunPSK"/>
          <w:b/>
          <w:bCs/>
          <w:sz w:val="28"/>
        </w:rPr>
        <w:t>Caves</w:t>
      </w:r>
      <w:r w:rsidR="009877EC" w:rsidRPr="006D0CFB">
        <w:rPr>
          <w:rFonts w:ascii="TH SarabunPSK" w:hAnsi="TH SarabunPSK" w:cs="TH SarabunPSK"/>
          <w:sz w:val="28"/>
        </w:rPr>
        <w:t>.The University of Michig</w:t>
      </w:r>
      <w:r w:rsidR="00BC47F5">
        <w:rPr>
          <w:rFonts w:ascii="TH SarabunPSK" w:hAnsi="TH SarabunPSK" w:cs="TH SarabunPSK"/>
          <w:sz w:val="28"/>
        </w:rPr>
        <w:t>an.</w:t>
      </w:r>
      <w:proofErr w:type="gramEnd"/>
    </w:p>
    <w:p w:rsidR="009877EC" w:rsidRPr="006D0CFB" w:rsidRDefault="009877EC" w:rsidP="009877EC">
      <w:pPr>
        <w:pStyle w:val="NoSpacing"/>
        <w:jc w:val="thaiDistribute"/>
        <w:rPr>
          <w:rFonts w:ascii="TH SarabunPSK" w:hAnsi="TH SarabunPSK" w:cs="TH SarabunPSK"/>
          <w:sz w:val="28"/>
        </w:rPr>
      </w:pPr>
      <w:r w:rsidRPr="006D0CFB">
        <w:rPr>
          <w:rFonts w:ascii="TH SarabunPSK" w:hAnsi="TH SarabunPSK" w:cs="TH SarabunPSK"/>
          <w:sz w:val="28"/>
        </w:rPr>
        <w:t>S.  Radhakrishnan</w:t>
      </w:r>
      <w:r w:rsidRPr="006D0CFB">
        <w:rPr>
          <w:rFonts w:ascii="TH SarabunPSK" w:hAnsi="TH SarabunPSK" w:cs="TH SarabunPSK"/>
          <w:sz w:val="28"/>
          <w:cs/>
        </w:rPr>
        <w:t>,</w:t>
      </w:r>
      <w:r w:rsidRPr="006D0CFB">
        <w:rPr>
          <w:rFonts w:ascii="TH SarabunPSK" w:hAnsi="TH SarabunPSK" w:cs="TH SarabunPSK"/>
          <w:sz w:val="28"/>
        </w:rPr>
        <w:t xml:space="preserve"> (</w:t>
      </w:r>
      <w:proofErr w:type="gramStart"/>
      <w:r w:rsidRPr="006D0CFB">
        <w:rPr>
          <w:rFonts w:ascii="TH SarabunPSK" w:hAnsi="TH SarabunPSK" w:cs="TH SarabunPSK"/>
          <w:sz w:val="28"/>
        </w:rPr>
        <w:t>ed</w:t>
      </w:r>
      <w:proofErr w:type="gramEnd"/>
      <w:r w:rsidRPr="006D0CFB">
        <w:rPr>
          <w:rFonts w:ascii="TH SarabunPSK" w:hAnsi="TH SarabunPSK" w:cs="TH SarabunPSK"/>
          <w:sz w:val="28"/>
        </w:rPr>
        <w:t xml:space="preserve">.). </w:t>
      </w:r>
      <w:proofErr w:type="gramStart"/>
      <w:r w:rsidR="00BC47F5">
        <w:rPr>
          <w:rFonts w:ascii="TH SarabunPSK" w:hAnsi="TH SarabunPSK" w:cs="TH SarabunPSK"/>
          <w:sz w:val="28"/>
        </w:rPr>
        <w:t>(</w:t>
      </w:r>
      <w:r w:rsidR="00BC47F5" w:rsidRPr="006D0CFB">
        <w:rPr>
          <w:rFonts w:ascii="TH SarabunPSK" w:hAnsi="TH SarabunPSK" w:cs="TH SarabunPSK"/>
          <w:sz w:val="28"/>
        </w:rPr>
        <w:t>1996</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The Dhammapada</w:t>
      </w:r>
      <w:r w:rsidRPr="006D0CFB">
        <w:rPr>
          <w:rFonts w:ascii="TH SarabunPSK" w:hAnsi="TH SarabunPSK" w:cs="TH SarabunPSK"/>
          <w:sz w:val="28"/>
        </w:rPr>
        <w:t>.</w:t>
      </w:r>
      <w:proofErr w:type="gramEnd"/>
      <w:r w:rsidRPr="006D0CFB">
        <w:rPr>
          <w:rFonts w:ascii="TH SarabunPSK" w:hAnsi="TH SarabunPSK" w:cs="TH SarabunPSK"/>
          <w:sz w:val="28"/>
        </w:rPr>
        <w:t xml:space="preserve"> O</w:t>
      </w:r>
      <w:r w:rsidR="00BC47F5">
        <w:rPr>
          <w:rFonts w:ascii="TH SarabunPSK" w:hAnsi="TH SarabunPSK" w:cs="TH SarabunPSK"/>
          <w:sz w:val="28"/>
        </w:rPr>
        <w:t>xford: Oxford University Press.</w:t>
      </w:r>
    </w:p>
    <w:p w:rsidR="009877EC" w:rsidRPr="006D0CFB" w:rsidRDefault="009877EC" w:rsidP="006C2717">
      <w:pPr>
        <w:pStyle w:val="NoSpacing"/>
        <w:jc w:val="thaiDistribute"/>
        <w:rPr>
          <w:rFonts w:ascii="TH SarabunPSK" w:hAnsi="TH SarabunPSK" w:cs="TH SarabunPSK"/>
          <w:sz w:val="28"/>
        </w:rPr>
      </w:pPr>
      <w:r w:rsidRPr="006D0CFB">
        <w:rPr>
          <w:rFonts w:ascii="TH SarabunPSK" w:hAnsi="TH SarabunPSK" w:cs="TH SarabunPSK"/>
          <w:sz w:val="28"/>
        </w:rPr>
        <w:t xml:space="preserve">Thanisaro Bhikkhu. </w:t>
      </w:r>
      <w:r w:rsidR="00BC47F5">
        <w:rPr>
          <w:rFonts w:ascii="TH SarabunPSK" w:hAnsi="TH SarabunPSK" w:cs="TH SarabunPSK"/>
          <w:sz w:val="28"/>
        </w:rPr>
        <w:t>(</w:t>
      </w:r>
      <w:r w:rsidR="00BC47F5" w:rsidRPr="006D0CFB">
        <w:rPr>
          <w:rFonts w:ascii="TH SarabunPSK" w:hAnsi="TH SarabunPSK" w:cs="TH SarabunPSK"/>
          <w:sz w:val="28"/>
        </w:rPr>
        <w:t>1998</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Dhammapada: A Translation</w:t>
      </w:r>
      <w:r w:rsidR="006C2717">
        <w:rPr>
          <w:rFonts w:ascii="TH SarabunPSK" w:hAnsi="TH SarabunPSK" w:cs="TH SarabunPSK"/>
          <w:sz w:val="28"/>
        </w:rPr>
        <w:t>. Buddha Dharma Education</w:t>
      </w:r>
      <w:r w:rsidR="006C2717">
        <w:rPr>
          <w:rFonts w:ascii="TH SarabunPSK" w:hAnsi="TH SarabunPSK" w:cs="TH SarabunPSK" w:hint="cs"/>
          <w:sz w:val="28"/>
          <w:cs/>
        </w:rPr>
        <w:t xml:space="preserve"> </w:t>
      </w:r>
      <w:r w:rsidR="00BC47F5">
        <w:rPr>
          <w:rFonts w:ascii="TH SarabunPSK" w:hAnsi="TH SarabunPSK" w:cs="TH SarabunPSK"/>
          <w:sz w:val="28"/>
        </w:rPr>
        <w:t>Accociation Inc.</w:t>
      </w:r>
    </w:p>
    <w:p w:rsidR="00BC47F5" w:rsidRDefault="009877EC" w:rsidP="00BC47F5">
      <w:pPr>
        <w:pStyle w:val="NoSpacing"/>
        <w:tabs>
          <w:tab w:val="left" w:pos="1134"/>
        </w:tabs>
        <w:jc w:val="thaiDistribute"/>
        <w:rPr>
          <w:rFonts w:ascii="TH SarabunPSK" w:hAnsi="TH SarabunPSK" w:cs="TH SarabunPSK"/>
          <w:sz w:val="28"/>
        </w:rPr>
      </w:pPr>
      <w:proofErr w:type="gramStart"/>
      <w:r w:rsidRPr="006D0CFB">
        <w:rPr>
          <w:rFonts w:ascii="TH SarabunPSK" w:hAnsi="TH SarabunPSK" w:cs="TH SarabunPSK"/>
          <w:sz w:val="28"/>
        </w:rPr>
        <w:t>TH.</w:t>
      </w:r>
      <w:proofErr w:type="gramEnd"/>
      <w:r w:rsidRPr="006D0CFB">
        <w:rPr>
          <w:rFonts w:ascii="TH SarabunPSK" w:hAnsi="TH SarabunPSK" w:cs="TH SarabunPSK"/>
          <w:sz w:val="28"/>
        </w:rPr>
        <w:t xml:space="preserve"> </w:t>
      </w:r>
      <w:proofErr w:type="gramStart"/>
      <w:r w:rsidRPr="006D0CFB">
        <w:rPr>
          <w:rFonts w:ascii="TH SarabunPSK" w:hAnsi="TH SarabunPSK" w:cs="TH SarabunPSK"/>
          <w:sz w:val="28"/>
        </w:rPr>
        <w:t>Stcherbatsky.</w:t>
      </w:r>
      <w:proofErr w:type="gramEnd"/>
      <w:r w:rsidRPr="006D0CFB">
        <w:rPr>
          <w:rFonts w:ascii="TH SarabunPSK" w:hAnsi="TH SarabunPSK" w:cs="TH SarabunPSK"/>
          <w:sz w:val="28"/>
        </w:rPr>
        <w:t xml:space="preserve"> </w:t>
      </w:r>
      <w:proofErr w:type="gramStart"/>
      <w:r w:rsidR="00BC47F5">
        <w:rPr>
          <w:rFonts w:ascii="TH SarabunPSK" w:hAnsi="TH SarabunPSK" w:cs="TH SarabunPSK"/>
          <w:sz w:val="28"/>
        </w:rPr>
        <w:t>(</w:t>
      </w:r>
      <w:r w:rsidR="00BC47F5" w:rsidRPr="006D0CFB">
        <w:rPr>
          <w:rFonts w:ascii="TH SarabunPSK" w:hAnsi="TH SarabunPSK" w:cs="TH SarabunPSK"/>
          <w:sz w:val="28"/>
        </w:rPr>
        <w:t>1979</w:t>
      </w:r>
      <w:r w:rsidR="00BC47F5">
        <w:rPr>
          <w:rFonts w:ascii="TH SarabunPSK" w:hAnsi="TH SarabunPSK" w:cs="TH SarabunPSK"/>
          <w:sz w:val="28"/>
        </w:rPr>
        <w:t>)</w:t>
      </w:r>
      <w:r w:rsidR="00BC47F5" w:rsidRPr="006D0CFB">
        <w:rPr>
          <w:rFonts w:ascii="TH SarabunPSK" w:hAnsi="TH SarabunPSK" w:cs="TH SarabunPSK"/>
          <w:sz w:val="28"/>
        </w:rPr>
        <w:t>.</w:t>
      </w:r>
      <w:r w:rsidRPr="006D0CFB">
        <w:rPr>
          <w:rFonts w:ascii="TH SarabunPSK" w:hAnsi="TH SarabunPSK" w:cs="TH SarabunPSK"/>
          <w:b/>
          <w:bCs/>
          <w:sz w:val="28"/>
        </w:rPr>
        <w:t>The Central Conception of Buddhism and The Meaning of the word ‘Dharma’</w:t>
      </w:r>
      <w:r w:rsidRPr="006D0CFB">
        <w:rPr>
          <w:rFonts w:ascii="TH SarabunPSK" w:hAnsi="TH SarabunPSK" w:cs="TH SarabunPSK"/>
          <w:sz w:val="28"/>
        </w:rPr>
        <w:t>.</w:t>
      </w:r>
      <w:proofErr w:type="gramEnd"/>
      <w:r w:rsidRPr="006D0CFB">
        <w:rPr>
          <w:rFonts w:ascii="TH SarabunPSK" w:hAnsi="TH SarabunPSK" w:cs="TH SarabunPSK"/>
          <w:sz w:val="28"/>
        </w:rPr>
        <w:t xml:space="preserve"> </w:t>
      </w:r>
    </w:p>
    <w:p w:rsidR="009877EC" w:rsidRPr="00BC47F5" w:rsidRDefault="00BC47F5" w:rsidP="00BC47F5">
      <w:pPr>
        <w:pStyle w:val="NoSpacing"/>
        <w:tabs>
          <w:tab w:val="left" w:pos="720"/>
          <w:tab w:val="left" w:pos="1134"/>
        </w:tabs>
        <w:jc w:val="thaiDistribute"/>
        <w:rPr>
          <w:rFonts w:ascii="TH SarabunPSK" w:hAnsi="TH SarabunPSK" w:cs="TH SarabunPSK"/>
          <w:sz w:val="28"/>
        </w:rPr>
      </w:pPr>
      <w:r>
        <w:rPr>
          <w:rFonts w:ascii="TH SarabunPSK" w:hAnsi="TH SarabunPSK" w:cs="TH SarabunPSK"/>
          <w:sz w:val="28"/>
        </w:rPr>
        <w:tab/>
      </w:r>
      <w:r w:rsidR="009877EC" w:rsidRPr="006D0CFB">
        <w:rPr>
          <w:rFonts w:ascii="TH SarabunPSK" w:hAnsi="TH SarabunPSK" w:cs="TH SarabunPSK"/>
          <w:sz w:val="28"/>
        </w:rPr>
        <w:t xml:space="preserve">Delhi: </w:t>
      </w:r>
      <w:r>
        <w:rPr>
          <w:rFonts w:ascii="TH SarabunPSK" w:hAnsi="TH SarabunPSK" w:cs="TH SarabunPSK"/>
          <w:sz w:val="28"/>
        </w:rPr>
        <w:t>Motilal Banarsidass.</w:t>
      </w:r>
    </w:p>
    <w:p w:rsidR="00BC47F5" w:rsidRDefault="009877EC" w:rsidP="00BC47F5">
      <w:pPr>
        <w:pStyle w:val="NoSpacing"/>
        <w:jc w:val="thaiDistribute"/>
        <w:rPr>
          <w:rFonts w:ascii="TH SarabunPSK" w:hAnsi="TH SarabunPSK" w:cs="TH SarabunPSK"/>
          <w:sz w:val="28"/>
        </w:rPr>
      </w:pPr>
      <w:r w:rsidRPr="006D0CFB">
        <w:rPr>
          <w:rFonts w:ascii="TH SarabunPSK" w:hAnsi="TH SarabunPSK" w:cs="TH SarabunPSK"/>
          <w:sz w:val="28"/>
        </w:rPr>
        <w:t>Weragoda Sarada Maha Thero</w:t>
      </w:r>
      <w:proofErr w:type="gramStart"/>
      <w:r w:rsidRPr="006D0CFB">
        <w:rPr>
          <w:rFonts w:ascii="TH SarabunPSK" w:hAnsi="TH SarabunPSK" w:cs="TH SarabunPSK"/>
          <w:sz w:val="28"/>
        </w:rPr>
        <w:t>,Ven</w:t>
      </w:r>
      <w:proofErr w:type="gramEnd"/>
      <w:r w:rsidRPr="006D0CFB">
        <w:rPr>
          <w:rFonts w:ascii="TH SarabunPSK" w:hAnsi="TH SarabunPSK" w:cs="TH SarabunPSK"/>
          <w:sz w:val="28"/>
        </w:rPr>
        <w:t xml:space="preserve">. </w:t>
      </w:r>
      <w:r w:rsidR="00BC47F5">
        <w:rPr>
          <w:rFonts w:ascii="TH SarabunPSK" w:hAnsi="TH SarabunPSK" w:cs="TH SarabunPSK"/>
          <w:sz w:val="28"/>
        </w:rPr>
        <w:t>(</w:t>
      </w:r>
      <w:r w:rsidR="00BC47F5" w:rsidRPr="006D0CFB">
        <w:rPr>
          <w:rFonts w:ascii="TH SarabunPSK" w:hAnsi="TH SarabunPSK" w:cs="TH SarabunPSK"/>
          <w:sz w:val="28"/>
        </w:rPr>
        <w:t>1994</w:t>
      </w:r>
      <w:r w:rsidR="00BC47F5">
        <w:rPr>
          <w:rFonts w:ascii="TH SarabunPSK" w:hAnsi="TH SarabunPSK" w:cs="TH SarabunPSK"/>
          <w:sz w:val="28"/>
        </w:rPr>
        <w:t>)</w:t>
      </w:r>
      <w:r w:rsidR="00BC47F5" w:rsidRPr="006D0CFB">
        <w:rPr>
          <w:rFonts w:ascii="TH SarabunPSK" w:hAnsi="TH SarabunPSK" w:cs="TH SarabunPSK" w:hint="cs"/>
          <w:sz w:val="28"/>
          <w:cs/>
        </w:rPr>
        <w:t>.</w:t>
      </w:r>
      <w:r w:rsidR="00BC47F5" w:rsidRPr="006D0CFB">
        <w:rPr>
          <w:rFonts w:ascii="TH SarabunPSK" w:hAnsi="TH SarabunPSK" w:cs="TH SarabunPSK"/>
          <w:sz w:val="28"/>
          <w:cs/>
        </w:rPr>
        <w:tab/>
      </w:r>
      <w:r w:rsidRPr="006D0CFB">
        <w:rPr>
          <w:rFonts w:ascii="TH SarabunPSK" w:hAnsi="TH SarabunPSK" w:cs="TH SarabunPSK"/>
          <w:b/>
          <w:bCs/>
          <w:sz w:val="28"/>
        </w:rPr>
        <w:t>Treasury of Truth: Illustrated Dhammapada</w:t>
      </w:r>
      <w:r w:rsidR="006C2717">
        <w:rPr>
          <w:rFonts w:ascii="TH SarabunPSK" w:hAnsi="TH SarabunPSK" w:cs="TH SarabunPSK"/>
          <w:sz w:val="28"/>
        </w:rPr>
        <w:t xml:space="preserve">. </w:t>
      </w:r>
      <w:r w:rsidRPr="006D0CFB">
        <w:rPr>
          <w:rFonts w:ascii="TH SarabunPSK" w:hAnsi="TH SarabunPSK" w:cs="TH SarabunPSK"/>
          <w:sz w:val="28"/>
        </w:rPr>
        <w:t xml:space="preserve">Singapore: </w:t>
      </w:r>
    </w:p>
    <w:p w:rsidR="009877EC" w:rsidRPr="006D0CFB" w:rsidRDefault="009877EC" w:rsidP="00BC47F5">
      <w:pPr>
        <w:pStyle w:val="NoSpacing"/>
        <w:ind w:firstLine="720"/>
        <w:jc w:val="thaiDistribute"/>
        <w:rPr>
          <w:rFonts w:ascii="TH SarabunPSK" w:hAnsi="TH SarabunPSK" w:cs="TH SarabunPSK"/>
          <w:sz w:val="28"/>
          <w:cs/>
        </w:rPr>
      </w:pPr>
      <w:r w:rsidRPr="006D0CFB">
        <w:rPr>
          <w:rFonts w:ascii="TH SarabunPSK" w:hAnsi="TH SarabunPSK" w:cs="TH SarabunPSK"/>
          <w:sz w:val="28"/>
        </w:rPr>
        <w:t>Singapore Buddhist Meditation Center,</w:t>
      </w:r>
      <w:r w:rsidRPr="006D0CFB">
        <w:rPr>
          <w:rFonts w:ascii="TH SarabunPSK" w:hAnsi="TH SarabunPSK" w:cs="TH SarabunPSK"/>
          <w:sz w:val="28"/>
          <w:cs/>
        </w:rPr>
        <w:tab/>
      </w:r>
      <w:r w:rsidRPr="006D0CFB">
        <w:rPr>
          <w:rFonts w:ascii="TH SarabunPSK" w:hAnsi="TH SarabunPSK" w:cs="TH SarabunPSK"/>
          <w:sz w:val="28"/>
          <w:cs/>
        </w:rPr>
        <w:tab/>
      </w:r>
      <w:r w:rsidRPr="006D0CFB">
        <w:rPr>
          <w:rFonts w:ascii="TH SarabunPSK" w:hAnsi="TH SarabunPSK" w:cs="TH SarabunPSK"/>
          <w:sz w:val="28"/>
          <w:cs/>
        </w:rPr>
        <w:tab/>
      </w:r>
    </w:p>
    <w:p w:rsidR="009877EC" w:rsidRPr="006D0CFB" w:rsidRDefault="009877EC" w:rsidP="009877EC">
      <w:pPr>
        <w:pStyle w:val="NoSpacing"/>
        <w:jc w:val="center"/>
        <w:rPr>
          <w:rFonts w:ascii="TH SarabunPSK" w:hAnsi="TH SarabunPSK" w:cs="TH SarabunPSK"/>
          <w:b/>
          <w:bCs/>
          <w:sz w:val="28"/>
        </w:rPr>
      </w:pPr>
    </w:p>
    <w:p w:rsidR="003F31DD" w:rsidRPr="00F63D2B" w:rsidRDefault="003F31DD" w:rsidP="00521D33">
      <w:pPr>
        <w:pStyle w:val="NoSpacing"/>
        <w:rPr>
          <w:rFonts w:ascii="TH SarabunPSK" w:hAnsi="TH SarabunPSK" w:cs="TH SarabunPSK"/>
          <w:sz w:val="32"/>
          <w:szCs w:val="32"/>
        </w:rPr>
      </w:pPr>
    </w:p>
    <w:sectPr w:rsidR="003F31DD" w:rsidRPr="00F63D2B" w:rsidSect="00455BB4">
      <w:footnotePr>
        <w:numFmt w:val="thaiNumbers"/>
      </w:footnotePr>
      <w:type w:val="continuous"/>
      <w:pgSz w:w="12240" w:h="15840"/>
      <w:pgMar w:top="1440" w:right="1170" w:bottom="1440" w:left="1440" w:header="720" w:footer="720" w:gutter="0"/>
      <w:pgNumType w:fmt="thaiNumb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74B" w:rsidRDefault="0080474B" w:rsidP="009B5077">
      <w:pPr>
        <w:spacing w:after="0" w:line="240" w:lineRule="auto"/>
      </w:pPr>
      <w:r>
        <w:separator/>
      </w:r>
    </w:p>
  </w:endnote>
  <w:endnote w:type="continuationSeparator" w:id="0">
    <w:p w:rsidR="0080474B" w:rsidRDefault="0080474B" w:rsidP="009B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74B" w:rsidRDefault="0080474B" w:rsidP="009B5077">
      <w:pPr>
        <w:spacing w:after="0" w:line="240" w:lineRule="auto"/>
      </w:pPr>
      <w:r>
        <w:separator/>
      </w:r>
    </w:p>
  </w:footnote>
  <w:footnote w:type="continuationSeparator" w:id="0">
    <w:p w:rsidR="0080474B" w:rsidRDefault="0080474B" w:rsidP="009B5077">
      <w:pPr>
        <w:spacing w:after="0" w:line="240" w:lineRule="auto"/>
      </w:pPr>
      <w:r>
        <w:continuationSeparator/>
      </w:r>
    </w:p>
  </w:footnote>
  <w:footnote w:id="1">
    <w:p w:rsidR="006075D0" w:rsidRPr="006D0CFB" w:rsidRDefault="006075D0" w:rsidP="00376C5F">
      <w:pPr>
        <w:pStyle w:val="FootnoteText"/>
        <w:tabs>
          <w:tab w:val="left" w:pos="54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hint="cs"/>
          <w:sz w:val="24"/>
          <w:szCs w:val="24"/>
          <w:cs/>
        </w:rPr>
        <w:t xml:space="preserve">นิสิตปริญญาเอก สาขาวิชาพระพุทธศาสนา ศูนย์บัณฑิตศึกษา </w:t>
      </w:r>
      <w:r w:rsidR="005A7A1B">
        <w:rPr>
          <w:rFonts w:ascii="TH SarabunPSK" w:hAnsi="TH SarabunPSK" w:cs="TH SarabunPSK" w:hint="cs"/>
          <w:sz w:val="24"/>
          <w:szCs w:val="24"/>
          <w:cs/>
        </w:rPr>
        <w:t>มหาวิทยาลัย</w:t>
      </w:r>
      <w:r w:rsidRPr="006D0CFB">
        <w:rPr>
          <w:rFonts w:ascii="TH SarabunPSK" w:hAnsi="TH SarabunPSK" w:cs="TH SarabunPSK" w:hint="cs"/>
          <w:sz w:val="24"/>
          <w:szCs w:val="24"/>
          <w:cs/>
        </w:rPr>
        <w:t xml:space="preserve">มหาจุฬาลงกรณราชวิทยาลัย วิทยาเขตขอนแก่น  โทร ๐๘๖-๘๗๘-๗๓๙๗ </w:t>
      </w:r>
      <w:r w:rsidRPr="006D0CFB">
        <w:rPr>
          <w:rFonts w:ascii="TH SarabunPSK" w:hAnsi="TH SarabunPSK" w:cs="TH SarabunPSK"/>
          <w:sz w:val="24"/>
          <w:szCs w:val="24"/>
        </w:rPr>
        <w:t>Email: panyawat_mcu_br@hotmail.com</w:t>
      </w:r>
    </w:p>
  </w:footnote>
  <w:footnote w:id="2">
    <w:p w:rsidR="00AD7F3F" w:rsidRPr="006D0CFB" w:rsidRDefault="00AD7F3F" w:rsidP="00376C5F">
      <w:pPr>
        <w:pStyle w:val="FootnoteText"/>
        <w:tabs>
          <w:tab w:val="left" w:pos="54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008E3066" w:rsidRPr="006D0CFB">
        <w:rPr>
          <w:rFonts w:ascii="TH SarabunPSK" w:hAnsi="TH SarabunPSK" w:cs="TH SarabunPSK"/>
          <w:sz w:val="24"/>
          <w:szCs w:val="24"/>
        </w:rPr>
        <w:t>Docterate Student of Mahachulalongkornrajavidayalaya University Khonk</w:t>
      </w:r>
      <w:r w:rsidR="00E423CB">
        <w:rPr>
          <w:rFonts w:ascii="TH SarabunPSK" w:hAnsi="TH SarabunPSK" w:cs="TH SarabunPSK"/>
          <w:sz w:val="24"/>
          <w:szCs w:val="24"/>
        </w:rPr>
        <w:t>e</w:t>
      </w:r>
      <w:r w:rsidR="008E3066" w:rsidRPr="006D0CFB">
        <w:rPr>
          <w:rFonts w:ascii="TH SarabunPSK" w:hAnsi="TH SarabunPSK" w:cs="TH SarabunPSK"/>
          <w:sz w:val="24"/>
          <w:szCs w:val="24"/>
        </w:rPr>
        <w:t>an Campas  Tel.</w:t>
      </w:r>
      <w:r w:rsidR="008E3066" w:rsidRPr="006D0CFB">
        <w:rPr>
          <w:rFonts w:ascii="TH SarabunPSK" w:hAnsi="TH SarabunPSK" w:cs="TH SarabunPSK" w:hint="cs"/>
          <w:sz w:val="24"/>
          <w:szCs w:val="24"/>
          <w:cs/>
        </w:rPr>
        <w:t xml:space="preserve"> </w:t>
      </w:r>
      <w:r w:rsidR="008E3066" w:rsidRPr="006D0CFB">
        <w:rPr>
          <w:rFonts w:ascii="TH SarabunPSK" w:hAnsi="TH SarabunPSK" w:cs="TH SarabunPSK"/>
          <w:sz w:val="24"/>
          <w:szCs w:val="24"/>
        </w:rPr>
        <w:t xml:space="preserve">086-878-7397 </w:t>
      </w:r>
      <w:r w:rsidRPr="006D0CFB">
        <w:rPr>
          <w:rFonts w:ascii="TH SarabunPSK" w:hAnsi="TH SarabunPSK" w:cs="TH SarabunPSK"/>
          <w:sz w:val="24"/>
          <w:szCs w:val="24"/>
        </w:rPr>
        <w:t>Email: panyawat_mcu_br@hotmail.com</w:t>
      </w:r>
    </w:p>
  </w:footnote>
  <w:footnote w:id="3">
    <w:p w:rsidR="006075D0" w:rsidRPr="006D0CFB" w:rsidRDefault="006075D0" w:rsidP="00376C5F">
      <w:pPr>
        <w:pStyle w:val="FootnoteText"/>
        <w:tabs>
          <w:tab w:val="left" w:pos="360"/>
          <w:tab w:val="left" w:pos="540"/>
        </w:tabs>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(ไทย) ๒๕/บทนำ/ (๗).</w:t>
      </w:r>
    </w:p>
  </w:footnote>
  <w:footnote w:id="4">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ส</w:t>
      </w:r>
      <w:r w:rsidRPr="006D0CFB">
        <w:rPr>
          <w:rFonts w:ascii="TH SarabunPSK" w:hAnsi="TH SarabunPSK" w:cs="TH SarabunPSK"/>
          <w:sz w:val="24"/>
          <w:szCs w:val="24"/>
        </w:rPr>
        <w:t>.</w:t>
      </w:r>
      <w:r w:rsidRPr="006D0CFB">
        <w:rPr>
          <w:rFonts w:ascii="TH SarabunPSK" w:hAnsi="TH SarabunPSK" w:cs="TH SarabunPSK"/>
          <w:sz w:val="24"/>
          <w:szCs w:val="24"/>
          <w:cs/>
        </w:rPr>
        <w:t>ศิวรักษ์</w:t>
      </w:r>
      <w:r w:rsidRPr="006D0CFB">
        <w:rPr>
          <w:rFonts w:ascii="TH SarabunPSK" w:hAnsi="TH SarabunPSK" w:cs="TH SarabunPSK"/>
          <w:sz w:val="24"/>
          <w:szCs w:val="24"/>
        </w:rPr>
        <w:t>, “</w:t>
      </w:r>
      <w:r w:rsidRPr="006D0CFB">
        <w:rPr>
          <w:rFonts w:ascii="TH SarabunPSK" w:hAnsi="TH SarabunPSK" w:cs="TH SarabunPSK"/>
          <w:sz w:val="24"/>
          <w:szCs w:val="24"/>
          <w:cs/>
        </w:rPr>
        <w:t>คำนิยม</w:t>
      </w:r>
      <w:r w:rsidRPr="006D0CFB">
        <w:rPr>
          <w:rFonts w:ascii="TH SarabunPSK" w:hAnsi="TH SarabunPSK" w:cs="TH SarabunPSK"/>
          <w:sz w:val="24"/>
          <w:szCs w:val="24"/>
        </w:rPr>
        <w:t xml:space="preserve">” </w:t>
      </w:r>
      <w:r w:rsidRPr="006D0CFB">
        <w:rPr>
          <w:rFonts w:ascii="TH SarabunPSK" w:hAnsi="TH SarabunPSK" w:cs="TH SarabunPSK"/>
          <w:sz w:val="24"/>
          <w:szCs w:val="24"/>
          <w:cs/>
        </w:rPr>
        <w:t>ใน</w:t>
      </w:r>
      <w:r w:rsidRPr="006D0CFB">
        <w:rPr>
          <w:rFonts w:ascii="TH SarabunPSK" w:hAnsi="TH SarabunPSK" w:cs="TH SarabunPSK"/>
          <w:sz w:val="24"/>
          <w:szCs w:val="24"/>
        </w:rPr>
        <w:t xml:space="preserve"> </w:t>
      </w:r>
      <w:r w:rsidRPr="006D0CFB">
        <w:rPr>
          <w:rFonts w:ascii="TH SarabunPSK" w:hAnsi="TH SarabunPSK" w:cs="TH SarabunPSK"/>
          <w:sz w:val="24"/>
          <w:szCs w:val="24"/>
          <w:cs/>
        </w:rPr>
        <w:t>เสฐียรพงษ์</w:t>
      </w:r>
      <w:r w:rsidRPr="006D0CFB">
        <w:rPr>
          <w:rFonts w:ascii="TH SarabunPSK" w:hAnsi="TH SarabunPSK" w:cs="TH SarabunPSK"/>
          <w:sz w:val="24"/>
          <w:szCs w:val="24"/>
        </w:rPr>
        <w:t xml:space="preserve"> </w:t>
      </w:r>
      <w:r w:rsidRPr="006D0CFB">
        <w:rPr>
          <w:rFonts w:ascii="TH SarabunPSK" w:hAnsi="TH SarabunPSK" w:cs="TH SarabunPSK"/>
          <w:sz w:val="24"/>
          <w:szCs w:val="24"/>
          <w:cs/>
        </w:rPr>
        <w:t>วรรณปก</w:t>
      </w:r>
      <w:r w:rsidRPr="006D0CFB">
        <w:rPr>
          <w:rFonts w:ascii="TH SarabunPSK" w:hAnsi="TH SarabunPSK" w:cs="TH SarabunPSK"/>
          <w:sz w:val="24"/>
          <w:szCs w:val="24"/>
        </w:rPr>
        <w:t xml:space="preserve">, </w:t>
      </w:r>
      <w:r w:rsidRPr="006D0CFB">
        <w:rPr>
          <w:rFonts w:ascii="TH SarabunPSK" w:hAnsi="TH SarabunPSK" w:cs="TH SarabunPSK"/>
          <w:b/>
          <w:bCs/>
          <w:sz w:val="24"/>
          <w:szCs w:val="24"/>
          <w:cs/>
        </w:rPr>
        <w:t>พุทธวจนะในธรรมบท</w:t>
      </w:r>
      <w:r w:rsidRPr="006D0CFB">
        <w:rPr>
          <w:rFonts w:ascii="TH SarabunPSK" w:hAnsi="TH SarabunPSK" w:cs="TH SarabunPSK"/>
          <w:b/>
          <w:bCs/>
          <w:sz w:val="24"/>
          <w:szCs w:val="24"/>
        </w:rPr>
        <w:t>.</w:t>
      </w:r>
      <w:r w:rsidRPr="006D0CFB">
        <w:rPr>
          <w:rFonts w:ascii="TH SarabunPSK" w:hAnsi="TH SarabunPSK" w:cs="TH SarabunPSK"/>
          <w:sz w:val="24"/>
          <w:szCs w:val="24"/>
        </w:rPr>
        <w:t xml:space="preserve"> (</w:t>
      </w:r>
      <w:r w:rsidRPr="006D0CFB">
        <w:rPr>
          <w:rFonts w:ascii="TH SarabunPSK" w:hAnsi="TH SarabunPSK" w:cs="TH SarabunPSK"/>
          <w:sz w:val="24"/>
          <w:szCs w:val="24"/>
          <w:cs/>
        </w:rPr>
        <w:t>กรุงเทพมหานคร</w:t>
      </w:r>
      <w:r w:rsidRPr="006D0CFB">
        <w:rPr>
          <w:rFonts w:ascii="TH SarabunPSK" w:hAnsi="TH SarabunPSK" w:cs="TH SarabunPSK"/>
          <w:sz w:val="24"/>
          <w:szCs w:val="24"/>
        </w:rPr>
        <w:t xml:space="preserve">: </w:t>
      </w:r>
      <w:r w:rsidRPr="006D0CFB">
        <w:rPr>
          <w:rFonts w:ascii="TH SarabunPSK" w:hAnsi="TH SarabunPSK" w:cs="TH SarabunPSK"/>
          <w:sz w:val="24"/>
          <w:szCs w:val="24"/>
          <w:cs/>
        </w:rPr>
        <w:t>สำนักพิมพ์ธรรมสภา</w:t>
      </w:r>
      <w:r w:rsidRPr="006D0CFB">
        <w:rPr>
          <w:rFonts w:ascii="TH SarabunPSK" w:hAnsi="TH SarabunPSK" w:cs="TH SarabunPSK"/>
          <w:sz w:val="24"/>
          <w:szCs w:val="24"/>
        </w:rPr>
        <w:t xml:space="preserve">, </w:t>
      </w:r>
      <w:r w:rsidRPr="006D0CFB">
        <w:rPr>
          <w:rFonts w:ascii="TH SarabunPSK" w:hAnsi="TH SarabunPSK" w:cs="TH SarabunPSK"/>
          <w:sz w:val="24"/>
          <w:szCs w:val="24"/>
          <w:cs/>
        </w:rPr>
        <w:t>หน้า</w:t>
      </w:r>
      <w:r w:rsidRPr="006D0CFB">
        <w:rPr>
          <w:rFonts w:ascii="TH SarabunPSK" w:hAnsi="TH SarabunPSK" w:cs="TH SarabunPSK"/>
          <w:sz w:val="24"/>
          <w:szCs w:val="24"/>
        </w:rPr>
        <w:t xml:space="preserve"> (</w:t>
      </w:r>
      <w:r w:rsidRPr="006D0CFB">
        <w:rPr>
          <w:rFonts w:ascii="TH SarabunPSK" w:hAnsi="TH SarabunPSK" w:cs="TH SarabunPSK"/>
          <w:sz w:val="24"/>
          <w:szCs w:val="24"/>
          <w:cs/>
        </w:rPr>
        <w:t>๔</w:t>
      </w:r>
      <w:r w:rsidRPr="006D0CFB">
        <w:rPr>
          <w:rFonts w:ascii="TH SarabunPSK" w:hAnsi="TH SarabunPSK" w:cs="TH SarabunPSK"/>
          <w:sz w:val="24"/>
          <w:szCs w:val="24"/>
        </w:rPr>
        <w:t>)</w:t>
      </w:r>
      <w:r w:rsidRPr="006D0CFB">
        <w:rPr>
          <w:rFonts w:ascii="TH SarabunPSK" w:hAnsi="TH SarabunPSK" w:cs="TH SarabunPSK"/>
          <w:sz w:val="24"/>
          <w:szCs w:val="24"/>
          <w:cs/>
        </w:rPr>
        <w:t>.</w:t>
      </w:r>
    </w:p>
  </w:footnote>
  <w:footnote w:id="5">
    <w:p w:rsidR="006075D0" w:rsidRPr="006D0CFB" w:rsidRDefault="006075D0" w:rsidP="00376C5F">
      <w:pPr>
        <w:pStyle w:val="FootnoteText"/>
        <w:tabs>
          <w:tab w:val="left" w:pos="360"/>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 xml:space="preserve">พระธรรมโมลี (สมศักดิ์ อุปสโม), </w:t>
      </w:r>
      <w:r w:rsidRPr="006D0CFB">
        <w:rPr>
          <w:rFonts w:ascii="TH SarabunPSK" w:hAnsi="TH SarabunPSK" w:cs="TH SarabunPSK"/>
          <w:b/>
          <w:bCs/>
          <w:sz w:val="24"/>
          <w:szCs w:val="24"/>
          <w:cs/>
        </w:rPr>
        <w:t>งานวิจัยการศึกษเชิงวิเคราะห์</w:t>
      </w:r>
      <w:r w:rsidRPr="006D0CFB">
        <w:rPr>
          <w:rFonts w:ascii="TH SarabunPSK" w:hAnsi="TH SarabunPSK" w:cs="TH SarabunPSK"/>
          <w:b/>
          <w:bCs/>
          <w:sz w:val="24"/>
          <w:szCs w:val="24"/>
        </w:rPr>
        <w:t xml:space="preserve">: </w:t>
      </w:r>
      <w:r w:rsidRPr="006D0CFB">
        <w:rPr>
          <w:rFonts w:ascii="TH SarabunPSK" w:hAnsi="TH SarabunPSK" w:cs="TH SarabunPSK"/>
          <w:b/>
          <w:bCs/>
          <w:sz w:val="24"/>
          <w:szCs w:val="24"/>
          <w:cs/>
        </w:rPr>
        <w:t>พระคาถาธรรมบท,</w:t>
      </w:r>
      <w:r w:rsidRPr="006D0CFB">
        <w:rPr>
          <w:rFonts w:ascii="TH SarabunPSK" w:hAnsi="TH SarabunPSK" w:cs="TH SarabunPSK"/>
          <w:sz w:val="24"/>
          <w:szCs w:val="24"/>
          <w:cs/>
        </w:rPr>
        <w:t xml:space="preserve">(กรุงเทพมหานคร </w:t>
      </w:r>
      <w:r w:rsidRPr="006D0CFB">
        <w:rPr>
          <w:rFonts w:ascii="TH SarabunPSK" w:hAnsi="TH SarabunPSK" w:cs="TH SarabunPSK"/>
          <w:sz w:val="24"/>
          <w:szCs w:val="24"/>
        </w:rPr>
        <w:t xml:space="preserve">: </w:t>
      </w:r>
      <w:r w:rsidRPr="006D0CFB">
        <w:rPr>
          <w:rFonts w:ascii="TH SarabunPSK" w:hAnsi="TH SarabunPSK" w:cs="TH SarabunPSK"/>
          <w:sz w:val="24"/>
          <w:szCs w:val="24"/>
          <w:cs/>
        </w:rPr>
        <w:t>มหาจุฬาลงกรณราชวิทยาลัย, ๒๕๔๕), หน้า (๕๗).</w:t>
      </w:r>
    </w:p>
  </w:footnote>
  <w:footnote w:id="6">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บาลี</w:t>
      </w:r>
      <w:r w:rsidRPr="006D0CFB">
        <w:rPr>
          <w:rFonts w:ascii="TH SarabunPSK" w:hAnsi="TH SarabunPSK" w:cs="TH SarabunPSK"/>
          <w:sz w:val="24"/>
          <w:szCs w:val="24"/>
        </w:rPr>
        <w:t xml:space="preserve">) </w:t>
      </w:r>
      <w:r w:rsidRPr="006D0CFB">
        <w:rPr>
          <w:rFonts w:ascii="TH SarabunPSK" w:hAnsi="TH SarabunPSK" w:cs="TH SarabunPSK"/>
          <w:sz w:val="24"/>
          <w:szCs w:val="24"/>
          <w:cs/>
        </w:rPr>
        <w:t>๒๕</w:t>
      </w:r>
      <w:r w:rsidRPr="006D0CFB">
        <w:rPr>
          <w:rFonts w:ascii="TH SarabunPSK" w:hAnsi="TH SarabunPSK" w:cs="TH SarabunPSK"/>
          <w:sz w:val="24"/>
          <w:szCs w:val="24"/>
        </w:rPr>
        <w:t>/</w:t>
      </w:r>
      <w:r w:rsidRPr="006D0CFB">
        <w:rPr>
          <w:rFonts w:ascii="TH SarabunPSK" w:hAnsi="TH SarabunPSK" w:cs="TH SarabunPSK"/>
          <w:sz w:val="24"/>
          <w:szCs w:val="24"/>
          <w:cs/>
        </w:rPr>
        <w:t>๑</w:t>
      </w:r>
      <w:r w:rsidRPr="006D0CFB">
        <w:rPr>
          <w:rFonts w:ascii="TH SarabunPSK" w:hAnsi="TH SarabunPSK" w:cs="TH SarabunPSK"/>
          <w:sz w:val="24"/>
          <w:szCs w:val="24"/>
        </w:rPr>
        <w:t>/</w:t>
      </w:r>
      <w:r w:rsidRPr="006D0CFB">
        <w:rPr>
          <w:rFonts w:ascii="TH SarabunPSK" w:hAnsi="TH SarabunPSK" w:cs="TH SarabunPSK"/>
          <w:sz w:val="24"/>
          <w:szCs w:val="24"/>
          <w:cs/>
        </w:rPr>
        <w:t>๑๕</w:t>
      </w:r>
      <w:r w:rsidRPr="006D0CFB">
        <w:rPr>
          <w:rFonts w:ascii="TH SarabunPSK" w:hAnsi="TH SarabunPSK" w:cs="TH SarabunPSK"/>
          <w:sz w:val="24"/>
          <w:szCs w:val="24"/>
        </w:rPr>
        <w:t>.</w:t>
      </w:r>
    </w:p>
  </w:footnote>
  <w:footnote w:id="7">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w:t>
      </w:r>
      <w:r w:rsidRPr="006D0CFB">
        <w:rPr>
          <w:rFonts w:ascii="TH SarabunPSK" w:hAnsi="TH SarabunPSK" w:cs="TH SarabunPSK"/>
          <w:sz w:val="24"/>
          <w:szCs w:val="24"/>
          <w:cs/>
        </w:rPr>
        <w:t>บาลี</w:t>
      </w:r>
      <w:r w:rsidRPr="006D0CFB">
        <w:rPr>
          <w:rFonts w:ascii="TH SarabunPSK" w:hAnsi="TH SarabunPSK" w:cs="TH SarabunPSK"/>
          <w:sz w:val="24"/>
          <w:szCs w:val="24"/>
        </w:rPr>
        <w:t xml:space="preserve">) </w:t>
      </w:r>
      <w:r w:rsidRPr="006D0CFB">
        <w:rPr>
          <w:rFonts w:ascii="TH SarabunPSK" w:hAnsi="TH SarabunPSK" w:cs="TH SarabunPSK"/>
          <w:sz w:val="24"/>
          <w:szCs w:val="24"/>
          <w:cs/>
        </w:rPr>
        <w:t>๒๕</w:t>
      </w:r>
      <w:r w:rsidRPr="006D0CFB">
        <w:rPr>
          <w:rFonts w:ascii="TH SarabunPSK" w:hAnsi="TH SarabunPSK" w:cs="TH SarabunPSK"/>
          <w:sz w:val="24"/>
          <w:szCs w:val="24"/>
        </w:rPr>
        <w:t>/</w:t>
      </w:r>
      <w:r w:rsidRPr="006D0CFB">
        <w:rPr>
          <w:rFonts w:ascii="TH SarabunPSK" w:hAnsi="TH SarabunPSK" w:cs="TH SarabunPSK"/>
          <w:sz w:val="24"/>
          <w:szCs w:val="24"/>
          <w:cs/>
        </w:rPr>
        <w:t>๕</w:t>
      </w:r>
      <w:r w:rsidRPr="006D0CFB">
        <w:rPr>
          <w:rFonts w:ascii="TH SarabunPSK" w:hAnsi="TH SarabunPSK" w:cs="TH SarabunPSK"/>
          <w:sz w:val="24"/>
          <w:szCs w:val="24"/>
        </w:rPr>
        <w:t>/</w:t>
      </w:r>
      <w:r w:rsidRPr="006D0CFB">
        <w:rPr>
          <w:rFonts w:ascii="TH SarabunPSK" w:hAnsi="TH SarabunPSK" w:cs="TH SarabunPSK"/>
          <w:sz w:val="24"/>
          <w:szCs w:val="24"/>
          <w:cs/>
        </w:rPr>
        <w:t>๑๖</w:t>
      </w:r>
      <w:r w:rsidRPr="006D0CFB">
        <w:rPr>
          <w:rFonts w:ascii="TH SarabunPSK" w:hAnsi="TH SarabunPSK" w:cs="TH SarabunPSK"/>
          <w:sz w:val="24"/>
          <w:szCs w:val="24"/>
        </w:rPr>
        <w:t>.</w:t>
      </w:r>
    </w:p>
  </w:footnote>
  <w:footnote w:id="8">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๑/๒/๑/๗๔.</w:t>
      </w:r>
    </w:p>
  </w:footnote>
  <w:footnote w:id="9">
    <w:p w:rsidR="006075D0" w:rsidRPr="006D0CFB" w:rsidRDefault="006075D0" w:rsidP="00376C5F">
      <w:pPr>
        <w:pStyle w:val="Default"/>
        <w:tabs>
          <w:tab w:val="left" w:pos="360"/>
          <w:tab w:val="left" w:pos="54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ขุ</w:t>
      </w:r>
      <w:r w:rsidRPr="006D0CFB">
        <w:rPr>
          <w:rFonts w:ascii="TH SarabunPSK" w:hAnsi="TH SarabunPSK" w:cs="TH SarabunPSK"/>
        </w:rPr>
        <w:t>.</w:t>
      </w:r>
      <w:r w:rsidRPr="006D0CFB">
        <w:rPr>
          <w:rFonts w:ascii="TH SarabunPSK" w:hAnsi="TH SarabunPSK" w:cs="TH SarabunPSK"/>
          <w:cs/>
        </w:rPr>
        <w:t>ธ</w:t>
      </w:r>
      <w:r w:rsidRPr="006D0CFB">
        <w:rPr>
          <w:rFonts w:ascii="TH SarabunPSK" w:hAnsi="TH SarabunPSK" w:cs="TH SarabunPSK"/>
        </w:rPr>
        <w:t>. (</w:t>
      </w:r>
      <w:r w:rsidRPr="006D0CFB">
        <w:rPr>
          <w:rFonts w:ascii="TH SarabunPSK" w:hAnsi="TH SarabunPSK" w:cs="TH SarabunPSK"/>
          <w:cs/>
        </w:rPr>
        <w:t>บาลี</w:t>
      </w:r>
      <w:r w:rsidRPr="006D0CFB">
        <w:rPr>
          <w:rFonts w:ascii="TH SarabunPSK" w:hAnsi="TH SarabunPSK" w:cs="TH SarabunPSK"/>
        </w:rPr>
        <w:t xml:space="preserve">) </w:t>
      </w:r>
      <w:r w:rsidRPr="006D0CFB">
        <w:rPr>
          <w:rFonts w:ascii="TH SarabunPSK" w:hAnsi="TH SarabunPSK" w:cs="TH SarabunPSK"/>
          <w:cs/>
        </w:rPr>
        <w:t>๒๕</w:t>
      </w:r>
      <w:r w:rsidRPr="006D0CFB">
        <w:rPr>
          <w:rFonts w:ascii="TH SarabunPSK" w:hAnsi="TH SarabunPSK" w:cs="TH SarabunPSK"/>
        </w:rPr>
        <w:t>/</w:t>
      </w:r>
      <w:r w:rsidRPr="006D0CFB">
        <w:rPr>
          <w:rFonts w:ascii="TH SarabunPSK" w:hAnsi="TH SarabunPSK" w:cs="TH SarabunPSK"/>
          <w:cs/>
        </w:rPr>
        <w:t>๒๕๙</w:t>
      </w:r>
      <w:r w:rsidRPr="006D0CFB">
        <w:rPr>
          <w:rFonts w:ascii="TH SarabunPSK" w:hAnsi="TH SarabunPSK" w:cs="TH SarabunPSK"/>
        </w:rPr>
        <w:t>/</w:t>
      </w:r>
      <w:r w:rsidRPr="006D0CFB">
        <w:rPr>
          <w:rFonts w:ascii="TH SarabunPSK" w:hAnsi="TH SarabunPSK" w:cs="TH SarabunPSK"/>
          <w:cs/>
        </w:rPr>
        <w:t>๖๑</w:t>
      </w:r>
      <w:r w:rsidRPr="006D0CFB">
        <w:rPr>
          <w:rFonts w:ascii="TH SarabunPSK" w:hAnsi="TH SarabunPSK" w:cs="TH SarabunPSK"/>
        </w:rPr>
        <w:t xml:space="preserve">. </w:t>
      </w:r>
    </w:p>
  </w:footnote>
  <w:footnote w:id="10">
    <w:p w:rsidR="006075D0" w:rsidRPr="006D0CFB" w:rsidRDefault="006075D0" w:rsidP="00376C5F">
      <w:pPr>
        <w:pStyle w:val="FootnoteText"/>
        <w:tabs>
          <w:tab w:val="left" w:pos="540"/>
          <w:tab w:val="left" w:pos="99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๑๔๔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๗๖</w:t>
      </w:r>
      <w:r w:rsidRPr="006D0CFB">
        <w:rPr>
          <w:rFonts w:ascii="TH SarabunPSK" w:hAnsi="TH SarabunPSK" w:cs="TH SarabunPSK"/>
          <w:color w:val="000000"/>
          <w:sz w:val="24"/>
          <w:szCs w:val="24"/>
          <w:cs/>
        </w:rPr>
        <w:t>.</w:t>
      </w:r>
    </w:p>
  </w:footnote>
  <w:footnote w:id="11">
    <w:p w:rsidR="006075D0" w:rsidRPr="006D0CFB" w:rsidRDefault="006075D0" w:rsidP="00376C5F">
      <w:pPr>
        <w:tabs>
          <w:tab w:val="left" w:pos="540"/>
          <w:tab w:val="left" w:pos="990"/>
        </w:tabs>
        <w:autoSpaceDE w:val="0"/>
        <w:autoSpaceDN w:val="0"/>
        <w:adjustRightInd w:val="0"/>
        <w:spacing w:after="0" w:line="240" w:lineRule="auto"/>
        <w:jc w:val="thaiDistribute"/>
        <w:rPr>
          <w:rFonts w:ascii="TH SarabunPSK" w:hAnsi="TH SarabunPSK" w:cs="TH SarabunPSK"/>
          <w:color w:val="000000"/>
          <w:sz w:val="24"/>
          <w:szCs w:val="24"/>
          <w:cs/>
        </w:rPr>
      </w:pPr>
      <w:r w:rsidRPr="006D0CFB">
        <w:rPr>
          <w:rFonts w:ascii="TH SarabunPSK" w:hAnsi="TH SarabunPSK" w:cs="TH SarabunPSK"/>
          <w:color w:val="000000"/>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color w:val="000000"/>
          <w:sz w:val="24"/>
          <w:szCs w:val="24"/>
          <w:cs/>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อ. ๑/๒/๓</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๑๒๔.</w:t>
      </w:r>
      <w:r w:rsidRPr="006D0CFB">
        <w:rPr>
          <w:rFonts w:ascii="TH SarabunPSK" w:hAnsi="TH SarabunPSK" w:cs="TH SarabunPSK"/>
          <w:color w:val="000000"/>
          <w:sz w:val="24"/>
          <w:szCs w:val="24"/>
        </w:rPr>
        <w:t xml:space="preserve"> </w:t>
      </w:r>
      <w:r w:rsidRPr="006D0CFB">
        <w:rPr>
          <w:rFonts w:ascii="TH SarabunPSK" w:hAnsi="TH SarabunPSK" w:cs="TH SarabunPSK"/>
          <w:sz w:val="24"/>
          <w:szCs w:val="24"/>
        </w:rPr>
        <w:t xml:space="preserve"> </w:t>
      </w:r>
    </w:p>
  </w:footnote>
  <w:footnote w:id="12">
    <w:p w:rsidR="006075D0" w:rsidRPr="006D0CFB" w:rsidRDefault="006075D0" w:rsidP="00376C5F">
      <w:pPr>
        <w:pStyle w:val="FootnoteText"/>
        <w:tabs>
          <w:tab w:val="left" w:pos="540"/>
          <w:tab w:val="left" w:pos="990"/>
        </w:tabs>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ขุ.ธ.อ.๑/๒/๓/๑๒๒.</w:t>
      </w:r>
    </w:p>
  </w:footnote>
  <w:footnote w:id="13">
    <w:p w:rsidR="006075D0" w:rsidRPr="006D0CFB" w:rsidRDefault="006075D0" w:rsidP="00376C5F">
      <w:pPr>
        <w:pStyle w:val="FootnoteText"/>
        <w:tabs>
          <w:tab w:val="left" w:pos="540"/>
          <w:tab w:val="left" w:pos="99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๒๕๙</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๑๑๓</w:t>
      </w:r>
      <w:r w:rsidRPr="006D0CFB">
        <w:rPr>
          <w:rFonts w:ascii="TH SarabunPSK" w:hAnsi="TH SarabunPSK" w:cs="TH SarabunPSK"/>
          <w:color w:val="000000"/>
          <w:sz w:val="24"/>
          <w:szCs w:val="24"/>
          <w:cs/>
        </w:rPr>
        <w:t>.</w:t>
      </w:r>
    </w:p>
  </w:footnote>
  <w:footnote w:id="14">
    <w:p w:rsidR="006075D0" w:rsidRPr="006D0CFB" w:rsidRDefault="006075D0" w:rsidP="00376C5F">
      <w:pPr>
        <w:pStyle w:val="FootnoteText"/>
        <w:tabs>
          <w:tab w:val="left" w:pos="540"/>
          <w:tab w:val="left" w:pos="990"/>
        </w:tabs>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ขุ.ธ.อ.๑/๒/๔/๗๔.</w:t>
      </w:r>
    </w:p>
  </w:footnote>
  <w:footnote w:id="15">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๑/๒/๔/๗๕.</w:t>
      </w:r>
    </w:p>
  </w:footnote>
  <w:footnote w:id="16">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ขุ.ธ.อ.๑/๒/๔/๑๐๕.</w:t>
      </w:r>
    </w:p>
  </w:footnote>
  <w:footnote w:id="17">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สํ.ข. (ไทย) ๑๗/๙๐/๑๗๑.,สํ.ข.อ. ๓/๓๐๕.,ขุ.เถร. (ไทย) ๒๖/๕๙๔/๔๔๑.,ขุ.เถร.อ. ๒/๓/๓/๔๙๙.</w:t>
      </w:r>
    </w:p>
  </w:footnote>
  <w:footnote w:id="18">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 xml:space="preserve">ขุ.ปฏิ.อ. ๗/๑/๑๗๒. </w:t>
      </w:r>
    </w:p>
  </w:footnote>
  <w:footnote w:id="19">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๒๕/๑/</w:t>
      </w:r>
      <w:r w:rsidRPr="006D0CFB">
        <w:rPr>
          <w:rFonts w:ascii="TH SarabunPSK" w:hAnsi="TH SarabunPSK" w:cs="TH SarabunPSK" w:hint="cs"/>
          <w:sz w:val="24"/>
          <w:szCs w:val="24"/>
          <w:cs/>
        </w:rPr>
        <w:t>๒๔</w:t>
      </w:r>
      <w:r w:rsidRPr="006D0CFB">
        <w:rPr>
          <w:rFonts w:ascii="TH SarabunPSK" w:hAnsi="TH SarabunPSK" w:cs="TH SarabunPSK"/>
          <w:sz w:val="24"/>
          <w:szCs w:val="24"/>
          <w:cs/>
        </w:rPr>
        <w:t>.</w:t>
      </w:r>
    </w:p>
  </w:footnote>
  <w:footnote w:id="20">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w:t>
      </w:r>
      <w:r w:rsidRPr="006D0CFB">
        <w:rPr>
          <w:rFonts w:ascii="TH SarabunPSK" w:hAnsi="TH SarabunPSK" w:cs="TH SarabunPSK"/>
          <w:sz w:val="24"/>
          <w:szCs w:val="24"/>
        </w:rPr>
        <w:t>/</w:t>
      </w:r>
      <w:r w:rsidRPr="006D0CFB">
        <w:rPr>
          <w:rFonts w:ascii="TH SarabunPSK" w:hAnsi="TH SarabunPSK" w:cs="TH SarabunPSK"/>
          <w:sz w:val="24"/>
          <w:szCs w:val="24"/>
          <w:cs/>
        </w:rPr>
        <w:t>๒/๑/๓๑.</w:t>
      </w:r>
    </w:p>
  </w:footnote>
  <w:footnote w:id="21">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๒๕/๕/</w:t>
      </w:r>
      <w:r w:rsidRPr="006D0CFB">
        <w:rPr>
          <w:rFonts w:ascii="TH SarabunPSK" w:hAnsi="TH SarabunPSK" w:cs="TH SarabunPSK" w:hint="cs"/>
          <w:sz w:val="24"/>
          <w:szCs w:val="24"/>
          <w:cs/>
        </w:rPr>
        <w:t>๒๕</w:t>
      </w:r>
      <w:r w:rsidRPr="006D0CFB">
        <w:rPr>
          <w:rFonts w:ascii="TH SarabunPSK" w:hAnsi="TH SarabunPSK" w:cs="TH SarabunPSK"/>
          <w:sz w:val="24"/>
          <w:szCs w:val="24"/>
          <w:cs/>
        </w:rPr>
        <w:t>.</w:t>
      </w:r>
    </w:p>
  </w:footnote>
  <w:footnote w:id="22">
    <w:p w:rsidR="006075D0" w:rsidRPr="006D0CFB" w:rsidRDefault="006075D0" w:rsidP="00376C5F">
      <w:pPr>
        <w:pStyle w:val="Default"/>
        <w:tabs>
          <w:tab w:val="left" w:pos="54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ขุ</w:t>
      </w:r>
      <w:r w:rsidRPr="006D0CFB">
        <w:rPr>
          <w:rFonts w:ascii="TH SarabunPSK" w:hAnsi="TH SarabunPSK" w:cs="TH SarabunPSK"/>
        </w:rPr>
        <w:t>.</w:t>
      </w:r>
      <w:r w:rsidRPr="006D0CFB">
        <w:rPr>
          <w:rFonts w:ascii="TH SarabunPSK" w:hAnsi="TH SarabunPSK" w:cs="TH SarabunPSK"/>
          <w:cs/>
        </w:rPr>
        <w:t>ธ</w:t>
      </w:r>
      <w:r w:rsidRPr="006D0CFB">
        <w:rPr>
          <w:rFonts w:ascii="TH SarabunPSK" w:hAnsi="TH SarabunPSK" w:cs="TH SarabunPSK"/>
        </w:rPr>
        <w:t>.</w:t>
      </w:r>
      <w:r w:rsidRPr="006D0CFB">
        <w:rPr>
          <w:rFonts w:ascii="TH SarabunPSK" w:hAnsi="TH SarabunPSK" w:cs="TH SarabunPSK"/>
          <w:cs/>
        </w:rPr>
        <w:t>อ</w:t>
      </w:r>
      <w:r w:rsidRPr="006D0CFB">
        <w:rPr>
          <w:rFonts w:ascii="TH SarabunPSK" w:hAnsi="TH SarabunPSK" w:cs="TH SarabunPSK"/>
        </w:rPr>
        <w:t>.</w:t>
      </w:r>
      <w:r w:rsidRPr="006D0CFB">
        <w:rPr>
          <w:rFonts w:ascii="TH SarabunPSK" w:hAnsi="TH SarabunPSK" w:cs="TH SarabunPSK"/>
          <w:cs/>
        </w:rPr>
        <w:t>๑</w:t>
      </w:r>
      <w:r w:rsidRPr="006D0CFB">
        <w:rPr>
          <w:rFonts w:ascii="TH SarabunPSK" w:hAnsi="TH SarabunPSK" w:cs="TH SarabunPSK"/>
        </w:rPr>
        <w:t>/</w:t>
      </w:r>
      <w:r w:rsidRPr="006D0CFB">
        <w:rPr>
          <w:rFonts w:ascii="TH SarabunPSK" w:hAnsi="TH SarabunPSK" w:cs="TH SarabunPSK"/>
          <w:cs/>
        </w:rPr>
        <w:t>๒/๑/๗๔</w:t>
      </w:r>
      <w:r w:rsidRPr="006D0CFB">
        <w:rPr>
          <w:rFonts w:ascii="TH SarabunPSK" w:hAnsi="TH SarabunPSK" w:cs="TH SarabunPSK"/>
        </w:rPr>
        <w:t xml:space="preserve">. </w:t>
      </w:r>
      <w:r w:rsidRPr="006D0CFB">
        <w:rPr>
          <w:rFonts w:ascii="TH SarabunPSK" w:hAnsi="TH SarabunPSK" w:cs="TH SarabunPSK"/>
          <w:cs/>
        </w:rPr>
        <w:t>สำนวนบาลีว่า</w:t>
      </w:r>
      <w:r w:rsidRPr="006D0CFB">
        <w:rPr>
          <w:rFonts w:ascii="TH SarabunPSK" w:hAnsi="TH SarabunPSK" w:cs="TH SarabunPSK"/>
        </w:rPr>
        <w:t xml:space="preserve"> </w:t>
      </w:r>
      <w:r w:rsidRPr="006D0CFB">
        <w:rPr>
          <w:rFonts w:ascii="TH SarabunPSK" w:hAnsi="TH SarabunPSK" w:cs="TH SarabunPSK"/>
          <w:b/>
          <w:bCs/>
          <w:cs/>
        </w:rPr>
        <w:t>เอส</w:t>
      </w:r>
      <w:r w:rsidRPr="006D0CFB">
        <w:rPr>
          <w:rFonts w:ascii="TH SarabunPSK" w:hAnsi="TH SarabunPSK" w:cs="TH SarabunPSK"/>
          <w:b/>
          <w:bCs/>
        </w:rPr>
        <w:t xml:space="preserve"> </w:t>
      </w:r>
      <w:r w:rsidRPr="006D0CFB">
        <w:rPr>
          <w:rFonts w:ascii="TH SarabunPSK" w:hAnsi="TH SarabunPSK" w:cs="TH SarabunPSK"/>
          <w:b/>
          <w:bCs/>
          <w:cs/>
        </w:rPr>
        <w:t>ธมฺโม</w:t>
      </w:r>
      <w:r w:rsidRPr="006D0CFB">
        <w:rPr>
          <w:rFonts w:ascii="TH SarabunPSK" w:hAnsi="TH SarabunPSK" w:cs="TH SarabunPSK"/>
          <w:b/>
          <w:bCs/>
        </w:rPr>
        <w:t xml:space="preserve"> </w:t>
      </w:r>
      <w:r w:rsidRPr="006D0CFB">
        <w:rPr>
          <w:rFonts w:ascii="TH SarabunPSK" w:hAnsi="TH SarabunPSK" w:cs="TH SarabunPSK"/>
          <w:b/>
          <w:bCs/>
          <w:cs/>
        </w:rPr>
        <w:t>สนนฺตโน</w:t>
      </w:r>
      <w:r w:rsidRPr="006D0CFB">
        <w:rPr>
          <w:rFonts w:ascii="TH SarabunPSK" w:hAnsi="TH SarabunPSK" w:cs="TH SarabunPSK"/>
          <w:cs/>
        </w:rPr>
        <w:t>ติ</w:t>
      </w:r>
      <w:r w:rsidRPr="006D0CFB">
        <w:rPr>
          <w:rFonts w:ascii="TH SarabunPSK" w:hAnsi="TH SarabunPSK" w:cs="TH SarabunPSK"/>
        </w:rPr>
        <w:t xml:space="preserve"> </w:t>
      </w:r>
      <w:r w:rsidRPr="006D0CFB">
        <w:rPr>
          <w:rFonts w:ascii="TH SarabunPSK" w:hAnsi="TH SarabunPSK" w:cs="TH SarabunPSK"/>
          <w:cs/>
        </w:rPr>
        <w:t>เอส</w:t>
      </w:r>
      <w:r w:rsidRPr="006D0CFB">
        <w:rPr>
          <w:rFonts w:ascii="TH SarabunPSK" w:hAnsi="TH SarabunPSK" w:cs="TH SarabunPSK"/>
        </w:rPr>
        <w:t xml:space="preserve"> </w:t>
      </w:r>
      <w:r w:rsidRPr="006D0CFB">
        <w:rPr>
          <w:rFonts w:ascii="TH SarabunPSK" w:hAnsi="TH SarabunPSK" w:cs="TH SarabunPSK"/>
          <w:cs/>
        </w:rPr>
        <w:t>อเวเรน</w:t>
      </w:r>
      <w:r w:rsidRPr="006D0CFB">
        <w:rPr>
          <w:rFonts w:ascii="TH SarabunPSK" w:hAnsi="TH SarabunPSK" w:cs="TH SarabunPSK"/>
        </w:rPr>
        <w:t xml:space="preserve"> </w:t>
      </w:r>
      <w:r w:rsidRPr="006D0CFB">
        <w:rPr>
          <w:rFonts w:ascii="TH SarabunPSK" w:hAnsi="TH SarabunPSK" w:cs="TH SarabunPSK"/>
          <w:cs/>
        </w:rPr>
        <w:t>เวรวูปสมนสงฺขาโต</w:t>
      </w:r>
      <w:r w:rsidRPr="006D0CFB">
        <w:rPr>
          <w:rFonts w:ascii="TH SarabunPSK" w:hAnsi="TH SarabunPSK" w:cs="TH SarabunPSK"/>
        </w:rPr>
        <w:t xml:space="preserve"> </w:t>
      </w:r>
      <w:r w:rsidRPr="006D0CFB">
        <w:rPr>
          <w:rFonts w:ascii="TH SarabunPSK" w:hAnsi="TH SarabunPSK" w:cs="TH SarabunPSK"/>
          <w:cs/>
        </w:rPr>
        <w:t>โปราณโก</w:t>
      </w:r>
      <w:r w:rsidRPr="006D0CFB">
        <w:rPr>
          <w:rFonts w:ascii="TH SarabunPSK" w:hAnsi="TH SarabunPSK" w:cs="TH SarabunPSK"/>
        </w:rPr>
        <w:t xml:space="preserve"> </w:t>
      </w:r>
      <w:r w:rsidRPr="006D0CFB">
        <w:rPr>
          <w:rFonts w:ascii="TH SarabunPSK" w:hAnsi="TH SarabunPSK" w:cs="TH SarabunPSK"/>
          <w:b/>
          <w:bCs/>
          <w:cs/>
        </w:rPr>
        <w:t>ธมฺโม</w:t>
      </w:r>
      <w:r w:rsidRPr="006D0CFB">
        <w:rPr>
          <w:rFonts w:ascii="TH SarabunPSK" w:hAnsi="TH SarabunPSK" w:cs="TH SarabunPSK"/>
          <w:b/>
          <w:bCs/>
        </w:rPr>
        <w:t xml:space="preserve"> </w:t>
      </w:r>
      <w:r w:rsidRPr="006D0CFB">
        <w:rPr>
          <w:rFonts w:ascii="TH SarabunPSK" w:hAnsi="TH SarabunPSK" w:cs="TH SarabunPSK"/>
          <w:cs/>
        </w:rPr>
        <w:t>สพฺเพสํ</w:t>
      </w:r>
      <w:r w:rsidRPr="006D0CFB">
        <w:rPr>
          <w:rFonts w:ascii="TH SarabunPSK" w:hAnsi="TH SarabunPSK" w:cs="TH SarabunPSK"/>
        </w:rPr>
        <w:t xml:space="preserve"> </w:t>
      </w:r>
      <w:r w:rsidRPr="006D0CFB">
        <w:rPr>
          <w:rFonts w:ascii="TH SarabunPSK" w:hAnsi="TH SarabunPSK" w:cs="TH SarabunPSK"/>
          <w:cs/>
        </w:rPr>
        <w:t>พุทฺธปจฺเจกพุทฺธขีณา</w:t>
      </w:r>
      <w:r w:rsidR="0045122D">
        <w:rPr>
          <w:rFonts w:ascii="TH SarabunPSK" w:hAnsi="TH SarabunPSK" w:cs="TH SarabunPSK" w:hint="cs"/>
          <w:cs/>
        </w:rPr>
        <w:t xml:space="preserve">- </w:t>
      </w:r>
      <w:r w:rsidRPr="006D0CFB">
        <w:rPr>
          <w:rFonts w:ascii="TH SarabunPSK" w:hAnsi="TH SarabunPSK" w:cs="TH SarabunPSK"/>
          <w:cs/>
        </w:rPr>
        <w:t>สวานํ</w:t>
      </w:r>
      <w:r w:rsidRPr="006D0CFB">
        <w:rPr>
          <w:rFonts w:ascii="TH SarabunPSK" w:hAnsi="TH SarabunPSK" w:cs="TH SarabunPSK"/>
        </w:rPr>
        <w:t xml:space="preserve"> </w:t>
      </w:r>
      <w:r w:rsidRPr="006D0CFB">
        <w:rPr>
          <w:rFonts w:ascii="TH SarabunPSK" w:hAnsi="TH SarabunPSK" w:cs="TH SarabunPSK"/>
          <w:b/>
          <w:bCs/>
          <w:cs/>
        </w:rPr>
        <w:t>คตมคฺโค</w:t>
      </w:r>
      <w:r w:rsidRPr="006D0CFB">
        <w:rPr>
          <w:rFonts w:ascii="TH SarabunPSK" w:hAnsi="TH SarabunPSK" w:cs="TH SarabunPSK"/>
          <w:cs/>
        </w:rPr>
        <w:t>ติ</w:t>
      </w:r>
      <w:r w:rsidRPr="006D0CFB">
        <w:rPr>
          <w:rFonts w:ascii="TH SarabunPSK" w:hAnsi="TH SarabunPSK" w:cs="TH SarabunPSK"/>
        </w:rPr>
        <w:t xml:space="preserve">. </w:t>
      </w:r>
    </w:p>
  </w:footnote>
  <w:footnote w:id="23">
    <w:p w:rsidR="006075D0" w:rsidRPr="006D0CFB" w:rsidRDefault="006075D0" w:rsidP="00376C5F">
      <w:pPr>
        <w:pStyle w:val="Default"/>
        <w:tabs>
          <w:tab w:val="left" w:pos="54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วิ</w:t>
      </w:r>
      <w:r w:rsidRPr="006D0CFB">
        <w:rPr>
          <w:rFonts w:ascii="TH SarabunPSK" w:hAnsi="TH SarabunPSK" w:cs="TH SarabunPSK"/>
        </w:rPr>
        <w:t>.</w:t>
      </w:r>
      <w:r w:rsidRPr="006D0CFB">
        <w:rPr>
          <w:rFonts w:ascii="TH SarabunPSK" w:hAnsi="TH SarabunPSK" w:cs="TH SarabunPSK"/>
          <w:cs/>
        </w:rPr>
        <w:t>มหา</w:t>
      </w:r>
      <w:r w:rsidRPr="006D0CFB">
        <w:rPr>
          <w:rFonts w:ascii="TH SarabunPSK" w:hAnsi="TH SarabunPSK" w:cs="TH SarabunPSK"/>
        </w:rPr>
        <w:t xml:space="preserve">. </w:t>
      </w:r>
      <w:proofErr w:type="gramStart"/>
      <w:r w:rsidRPr="006D0CFB">
        <w:rPr>
          <w:rFonts w:ascii="TH SarabunPSK" w:hAnsi="TH SarabunPSK" w:cs="TH SarabunPSK"/>
        </w:rPr>
        <w:t>(</w:t>
      </w:r>
      <w:r w:rsidRPr="006D0CFB">
        <w:rPr>
          <w:rFonts w:ascii="TH SarabunPSK" w:hAnsi="TH SarabunPSK" w:cs="TH SarabunPSK"/>
          <w:cs/>
        </w:rPr>
        <w:t>บาลี</w:t>
      </w:r>
      <w:r w:rsidRPr="006D0CFB">
        <w:rPr>
          <w:rFonts w:ascii="TH SarabunPSK" w:hAnsi="TH SarabunPSK" w:cs="TH SarabunPSK"/>
        </w:rPr>
        <w:t xml:space="preserve">) </w:t>
      </w:r>
      <w:r w:rsidRPr="006D0CFB">
        <w:rPr>
          <w:rFonts w:ascii="TH SarabunPSK" w:hAnsi="TH SarabunPSK" w:cs="TH SarabunPSK"/>
          <w:cs/>
        </w:rPr>
        <w:t>๒</w:t>
      </w:r>
      <w:r w:rsidRPr="006D0CFB">
        <w:rPr>
          <w:rFonts w:ascii="TH SarabunPSK" w:hAnsi="TH SarabunPSK" w:cs="TH SarabunPSK"/>
        </w:rPr>
        <w:t>/</w:t>
      </w:r>
      <w:r w:rsidRPr="006D0CFB">
        <w:rPr>
          <w:rFonts w:ascii="TH SarabunPSK" w:hAnsi="TH SarabunPSK" w:cs="TH SarabunPSK"/>
          <w:cs/>
        </w:rPr>
        <w:t>๒๔๗</w:t>
      </w:r>
      <w:r w:rsidRPr="006D0CFB">
        <w:rPr>
          <w:rFonts w:ascii="TH SarabunPSK" w:hAnsi="TH SarabunPSK" w:cs="TH SarabunPSK"/>
        </w:rPr>
        <w:t>/</w:t>
      </w:r>
      <w:r w:rsidRPr="006D0CFB">
        <w:rPr>
          <w:rFonts w:ascii="TH SarabunPSK" w:hAnsi="TH SarabunPSK" w:cs="TH SarabunPSK"/>
          <w:cs/>
        </w:rPr>
        <w:t>๓๓๖</w:t>
      </w:r>
      <w:r w:rsidRPr="006D0CFB">
        <w:rPr>
          <w:rFonts w:ascii="TH SarabunPSK" w:hAnsi="TH SarabunPSK" w:cs="TH SarabunPSK"/>
        </w:rPr>
        <w:t>.</w:t>
      </w:r>
      <w:proofErr w:type="gramEnd"/>
      <w:r w:rsidRPr="006D0CFB">
        <w:rPr>
          <w:rFonts w:ascii="TH SarabunPSK" w:hAnsi="TH SarabunPSK" w:cs="TH SarabunPSK"/>
        </w:rPr>
        <w:t xml:space="preserve"> </w:t>
      </w:r>
    </w:p>
  </w:footnote>
  <w:footnote w:id="24">
    <w:p w:rsidR="006075D0" w:rsidRPr="006D0CFB" w:rsidRDefault="006075D0" w:rsidP="00376C5F">
      <w:pPr>
        <w:pStyle w:val="Default"/>
        <w:tabs>
          <w:tab w:val="left" w:pos="54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ม</w:t>
      </w:r>
      <w:r w:rsidRPr="006D0CFB">
        <w:rPr>
          <w:rFonts w:ascii="TH SarabunPSK" w:hAnsi="TH SarabunPSK" w:cs="TH SarabunPSK"/>
        </w:rPr>
        <w:t>.</w:t>
      </w:r>
      <w:r w:rsidRPr="006D0CFB">
        <w:rPr>
          <w:rFonts w:ascii="TH SarabunPSK" w:hAnsi="TH SarabunPSK" w:cs="TH SarabunPSK"/>
          <w:cs/>
        </w:rPr>
        <w:t>อุ</w:t>
      </w:r>
      <w:r w:rsidRPr="006D0CFB">
        <w:rPr>
          <w:rFonts w:ascii="TH SarabunPSK" w:hAnsi="TH SarabunPSK" w:cs="TH SarabunPSK"/>
        </w:rPr>
        <w:t xml:space="preserve">. </w:t>
      </w:r>
      <w:proofErr w:type="gramStart"/>
      <w:r w:rsidRPr="006D0CFB">
        <w:rPr>
          <w:rFonts w:ascii="TH SarabunPSK" w:hAnsi="TH SarabunPSK" w:cs="TH SarabunPSK"/>
        </w:rPr>
        <w:t>(</w:t>
      </w:r>
      <w:r w:rsidRPr="006D0CFB">
        <w:rPr>
          <w:rFonts w:ascii="TH SarabunPSK" w:hAnsi="TH SarabunPSK" w:cs="TH SarabunPSK"/>
          <w:cs/>
        </w:rPr>
        <w:t>บาลี</w:t>
      </w:r>
      <w:r w:rsidRPr="006D0CFB">
        <w:rPr>
          <w:rFonts w:ascii="TH SarabunPSK" w:hAnsi="TH SarabunPSK" w:cs="TH SarabunPSK"/>
        </w:rPr>
        <w:t xml:space="preserve">) </w:t>
      </w:r>
      <w:r w:rsidRPr="006D0CFB">
        <w:rPr>
          <w:rFonts w:ascii="TH SarabunPSK" w:hAnsi="TH SarabunPSK" w:cs="TH SarabunPSK"/>
          <w:cs/>
        </w:rPr>
        <w:t>๑๔</w:t>
      </w:r>
      <w:r w:rsidRPr="006D0CFB">
        <w:rPr>
          <w:rFonts w:ascii="TH SarabunPSK" w:hAnsi="TH SarabunPSK" w:cs="TH SarabunPSK"/>
        </w:rPr>
        <w:t>/</w:t>
      </w:r>
      <w:r w:rsidRPr="006D0CFB">
        <w:rPr>
          <w:rFonts w:ascii="TH SarabunPSK" w:hAnsi="TH SarabunPSK" w:cs="TH SarabunPSK"/>
          <w:cs/>
        </w:rPr>
        <w:t>๔๔๓</w:t>
      </w:r>
      <w:r w:rsidRPr="006D0CFB">
        <w:rPr>
          <w:rFonts w:ascii="TH SarabunPSK" w:hAnsi="TH SarabunPSK" w:cs="TH SarabunPSK"/>
        </w:rPr>
        <w:t>/</w:t>
      </w:r>
      <w:r w:rsidRPr="006D0CFB">
        <w:rPr>
          <w:rFonts w:ascii="TH SarabunPSK" w:hAnsi="TH SarabunPSK" w:cs="TH SarabunPSK"/>
          <w:cs/>
        </w:rPr>
        <w:t>๒๙๗</w:t>
      </w:r>
      <w:r w:rsidRPr="006D0CFB">
        <w:rPr>
          <w:rFonts w:ascii="TH SarabunPSK" w:hAnsi="TH SarabunPSK" w:cs="TH SarabunPSK"/>
        </w:rPr>
        <w:t>.</w:t>
      </w:r>
      <w:proofErr w:type="gramEnd"/>
      <w:r w:rsidRPr="006D0CFB">
        <w:rPr>
          <w:rFonts w:ascii="TH SarabunPSK" w:hAnsi="TH SarabunPSK" w:cs="TH SarabunPSK"/>
        </w:rPr>
        <w:t xml:space="preserve"> </w:t>
      </w:r>
    </w:p>
  </w:footnote>
  <w:footnote w:id="25">
    <w:p w:rsidR="006075D0" w:rsidRPr="006D0CFB" w:rsidRDefault="006075D0" w:rsidP="00376C5F">
      <w:pPr>
        <w:pStyle w:val="Default"/>
        <w:tabs>
          <w:tab w:val="left" w:pos="54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ขุ</w:t>
      </w:r>
      <w:r w:rsidRPr="006D0CFB">
        <w:rPr>
          <w:rFonts w:ascii="TH SarabunPSK" w:hAnsi="TH SarabunPSK" w:cs="TH SarabunPSK"/>
        </w:rPr>
        <w:t>.</w:t>
      </w:r>
      <w:r w:rsidRPr="006D0CFB">
        <w:rPr>
          <w:rFonts w:ascii="TH SarabunPSK" w:hAnsi="TH SarabunPSK" w:cs="TH SarabunPSK"/>
          <w:cs/>
        </w:rPr>
        <w:t>ชา</w:t>
      </w:r>
      <w:r w:rsidRPr="006D0CFB">
        <w:rPr>
          <w:rFonts w:ascii="TH SarabunPSK" w:hAnsi="TH SarabunPSK" w:cs="TH SarabunPSK"/>
        </w:rPr>
        <w:t xml:space="preserve">. </w:t>
      </w:r>
      <w:proofErr w:type="gramStart"/>
      <w:r w:rsidRPr="006D0CFB">
        <w:rPr>
          <w:rFonts w:ascii="TH SarabunPSK" w:hAnsi="TH SarabunPSK" w:cs="TH SarabunPSK"/>
        </w:rPr>
        <w:t>(</w:t>
      </w:r>
      <w:r w:rsidRPr="006D0CFB">
        <w:rPr>
          <w:rFonts w:ascii="TH SarabunPSK" w:hAnsi="TH SarabunPSK" w:cs="TH SarabunPSK"/>
          <w:cs/>
        </w:rPr>
        <w:t>ไทย</w:t>
      </w:r>
      <w:r w:rsidRPr="006D0CFB">
        <w:rPr>
          <w:rFonts w:ascii="TH SarabunPSK" w:hAnsi="TH SarabunPSK" w:cs="TH SarabunPSK"/>
        </w:rPr>
        <w:t xml:space="preserve">) </w:t>
      </w:r>
      <w:r w:rsidRPr="006D0CFB">
        <w:rPr>
          <w:rFonts w:ascii="TH SarabunPSK" w:hAnsi="TH SarabunPSK" w:cs="TH SarabunPSK"/>
          <w:cs/>
        </w:rPr>
        <w:t>๒๗</w:t>
      </w:r>
      <w:r w:rsidRPr="006D0CFB">
        <w:rPr>
          <w:rFonts w:ascii="TH SarabunPSK" w:hAnsi="TH SarabunPSK" w:cs="TH SarabunPSK"/>
        </w:rPr>
        <w:t>/</w:t>
      </w:r>
      <w:r w:rsidRPr="006D0CFB">
        <w:rPr>
          <w:rFonts w:ascii="TH SarabunPSK" w:hAnsi="TH SarabunPSK" w:cs="TH SarabunPSK"/>
          <w:cs/>
        </w:rPr>
        <w:t>๑๑๕</w:t>
      </w:r>
      <w:r w:rsidRPr="006D0CFB">
        <w:rPr>
          <w:rFonts w:ascii="TH SarabunPSK" w:hAnsi="TH SarabunPSK" w:cs="TH SarabunPSK"/>
        </w:rPr>
        <w:t>/</w:t>
      </w:r>
      <w:r w:rsidRPr="006D0CFB">
        <w:rPr>
          <w:rFonts w:ascii="TH SarabunPSK" w:hAnsi="TH SarabunPSK" w:cs="TH SarabunPSK"/>
          <w:cs/>
        </w:rPr>
        <w:t>๒๒๐</w:t>
      </w:r>
      <w:r w:rsidRPr="006D0CFB">
        <w:rPr>
          <w:rFonts w:ascii="TH SarabunPSK" w:hAnsi="TH SarabunPSK" w:cs="TH SarabunPSK"/>
        </w:rPr>
        <w:t>.</w:t>
      </w:r>
      <w:proofErr w:type="gramEnd"/>
      <w:r w:rsidRPr="006D0CFB">
        <w:rPr>
          <w:rFonts w:ascii="TH SarabunPSK" w:hAnsi="TH SarabunPSK" w:cs="TH SarabunPSK"/>
        </w:rPr>
        <w:t xml:space="preserve"> </w:t>
      </w:r>
    </w:p>
  </w:footnote>
  <w:footnote w:id="26">
    <w:p w:rsidR="006075D0" w:rsidRPr="006D0CFB" w:rsidRDefault="006075D0" w:rsidP="00376C5F">
      <w:pPr>
        <w:pStyle w:val="Default"/>
        <w:tabs>
          <w:tab w:val="left" w:pos="54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ขุ</w:t>
      </w:r>
      <w:r w:rsidRPr="006D0CFB">
        <w:rPr>
          <w:rFonts w:ascii="TH SarabunPSK" w:hAnsi="TH SarabunPSK" w:cs="TH SarabunPSK"/>
        </w:rPr>
        <w:t>.</w:t>
      </w:r>
      <w:r w:rsidRPr="006D0CFB">
        <w:rPr>
          <w:rFonts w:ascii="TH SarabunPSK" w:hAnsi="TH SarabunPSK" w:cs="TH SarabunPSK"/>
          <w:cs/>
        </w:rPr>
        <w:t>ชา</w:t>
      </w:r>
      <w:r w:rsidRPr="006D0CFB">
        <w:rPr>
          <w:rFonts w:ascii="TH SarabunPSK" w:hAnsi="TH SarabunPSK" w:cs="TH SarabunPSK"/>
        </w:rPr>
        <w:t xml:space="preserve">. </w:t>
      </w:r>
      <w:proofErr w:type="gramStart"/>
      <w:r w:rsidRPr="006D0CFB">
        <w:rPr>
          <w:rFonts w:ascii="TH SarabunPSK" w:hAnsi="TH SarabunPSK" w:cs="TH SarabunPSK"/>
        </w:rPr>
        <w:t>(</w:t>
      </w:r>
      <w:r w:rsidRPr="006D0CFB">
        <w:rPr>
          <w:rFonts w:ascii="TH SarabunPSK" w:hAnsi="TH SarabunPSK" w:cs="TH SarabunPSK"/>
          <w:cs/>
        </w:rPr>
        <w:t>ไทย</w:t>
      </w:r>
      <w:r w:rsidRPr="006D0CFB">
        <w:rPr>
          <w:rFonts w:ascii="TH SarabunPSK" w:hAnsi="TH SarabunPSK" w:cs="TH SarabunPSK"/>
        </w:rPr>
        <w:t xml:space="preserve">) </w:t>
      </w:r>
      <w:r w:rsidRPr="006D0CFB">
        <w:rPr>
          <w:rFonts w:ascii="TH SarabunPSK" w:hAnsi="TH SarabunPSK" w:cs="TH SarabunPSK"/>
          <w:cs/>
        </w:rPr>
        <w:t>๒๗</w:t>
      </w:r>
      <w:r w:rsidRPr="006D0CFB">
        <w:rPr>
          <w:rFonts w:ascii="TH SarabunPSK" w:hAnsi="TH SarabunPSK" w:cs="TH SarabunPSK"/>
        </w:rPr>
        <w:t>/</w:t>
      </w:r>
      <w:r w:rsidRPr="006D0CFB">
        <w:rPr>
          <w:rFonts w:ascii="TH SarabunPSK" w:hAnsi="TH SarabunPSK" w:cs="TH SarabunPSK"/>
          <w:cs/>
        </w:rPr>
        <w:t>๑๔</w:t>
      </w:r>
      <w:r w:rsidRPr="006D0CFB">
        <w:rPr>
          <w:rFonts w:ascii="TH SarabunPSK" w:hAnsi="TH SarabunPSK" w:cs="TH SarabunPSK"/>
        </w:rPr>
        <w:t>/</w:t>
      </w:r>
      <w:r w:rsidRPr="006D0CFB">
        <w:rPr>
          <w:rFonts w:ascii="TH SarabunPSK" w:hAnsi="TH SarabunPSK" w:cs="TH SarabunPSK"/>
          <w:cs/>
        </w:rPr>
        <w:t>๓๐๒</w:t>
      </w:r>
      <w:r w:rsidRPr="006D0CFB">
        <w:rPr>
          <w:rFonts w:ascii="TH SarabunPSK" w:hAnsi="TH SarabunPSK" w:cs="TH SarabunPSK"/>
        </w:rPr>
        <w:t>.</w:t>
      </w:r>
      <w:proofErr w:type="gramEnd"/>
      <w:r w:rsidRPr="006D0CFB">
        <w:rPr>
          <w:rFonts w:ascii="TH SarabunPSK" w:hAnsi="TH SarabunPSK" w:cs="TH SarabunPSK"/>
        </w:rPr>
        <w:t xml:space="preserve"> </w:t>
      </w:r>
    </w:p>
  </w:footnote>
  <w:footnote w:id="27">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๒๔๘</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๑๐๙</w:t>
      </w:r>
      <w:r w:rsidRPr="006D0CFB">
        <w:rPr>
          <w:rFonts w:ascii="TH SarabunPSK" w:hAnsi="TH SarabunPSK" w:cs="TH SarabunPSK"/>
          <w:color w:val="000000"/>
          <w:sz w:val="24"/>
          <w:szCs w:val="24"/>
          <w:cs/>
        </w:rPr>
        <w:t>.</w:t>
      </w:r>
    </w:p>
  </w:footnote>
  <w:footnote w:id="28">
    <w:p w:rsidR="006075D0" w:rsidRPr="006D0CFB" w:rsidRDefault="006075D0" w:rsidP="00376C5F">
      <w:pPr>
        <w:pStyle w:val="FootnoteText"/>
        <w:tabs>
          <w:tab w:val="left" w:pos="540"/>
          <w:tab w:val="left" w:pos="72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๑/๒/๔/๓๗.</w:t>
      </w:r>
    </w:p>
  </w:footnote>
  <w:footnote w:id="29">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๒๕๖,๒๕๗</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๑๑๒</w:t>
      </w:r>
      <w:r w:rsidRPr="006D0CFB">
        <w:rPr>
          <w:rFonts w:ascii="TH SarabunPSK" w:hAnsi="TH SarabunPSK" w:cs="TH SarabunPSK"/>
          <w:color w:val="000000"/>
          <w:sz w:val="24"/>
          <w:szCs w:val="24"/>
          <w:cs/>
        </w:rPr>
        <w:t>.</w:t>
      </w:r>
    </w:p>
  </w:footnote>
  <w:footnote w:id="30">
    <w:p w:rsidR="006075D0" w:rsidRPr="006D0CFB" w:rsidRDefault="006075D0" w:rsidP="00376C5F">
      <w:pPr>
        <w:pStyle w:val="FootnoteText"/>
        <w:tabs>
          <w:tab w:val="left" w:pos="540"/>
          <w:tab w:val="left" w:pos="990"/>
          <w:tab w:val="left" w:pos="117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ขุ.ธ.อ.๑/๒/๔/๖๙.</w:t>
      </w:r>
    </w:p>
  </w:footnote>
  <w:footnote w:id="31">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ขุ.ธ.อ.๑/๒/๔/๗๐.</w:t>
      </w:r>
    </w:p>
  </w:footnote>
  <w:footnote w:id="32">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ขุ.ธ.อ.๑/๒/๔/๗๐.</w:t>
      </w:r>
    </w:p>
  </w:footnote>
  <w:footnote w:id="33">
    <w:p w:rsidR="006075D0" w:rsidRPr="006D0CFB" w:rsidRDefault="006075D0" w:rsidP="00376C5F">
      <w:pPr>
        <w:pStyle w:val="FootnoteText"/>
        <w:tabs>
          <w:tab w:val="left" w:pos="540"/>
          <w:tab w:val="left" w:pos="990"/>
        </w:tabs>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๑/๒/๔/๖๘.</w:t>
      </w:r>
    </w:p>
  </w:footnote>
  <w:footnote w:id="34">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๑๗๖</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๘๘</w:t>
      </w:r>
      <w:r w:rsidRPr="006D0CFB">
        <w:rPr>
          <w:rFonts w:ascii="TH SarabunPSK" w:hAnsi="TH SarabunPSK" w:cs="TH SarabunPSK"/>
          <w:color w:val="000000"/>
          <w:sz w:val="24"/>
          <w:szCs w:val="24"/>
          <w:cs/>
        </w:rPr>
        <w:t>.</w:t>
      </w:r>
    </w:p>
  </w:footnote>
  <w:footnote w:id="35">
    <w:p w:rsidR="006075D0" w:rsidRPr="006D0CFB" w:rsidRDefault="006075D0" w:rsidP="00376C5F">
      <w:pPr>
        <w:pStyle w:val="FootnoteText"/>
        <w:tabs>
          <w:tab w:val="left" w:pos="540"/>
          <w:tab w:val="left" w:pos="990"/>
        </w:tabs>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๑/๒/๓/๒๕๙.</w:t>
      </w:r>
    </w:p>
  </w:footnote>
  <w:footnote w:id="36">
    <w:p w:rsidR="006075D0" w:rsidRPr="006D0CFB" w:rsidRDefault="00376C5F" w:rsidP="00376C5F">
      <w:pPr>
        <w:pStyle w:val="FootnoteText"/>
        <w:tabs>
          <w:tab w:val="left" w:pos="540"/>
          <w:tab w:val="left" w:pos="720"/>
          <w:tab w:val="left" w:pos="990"/>
        </w:tabs>
        <w:jc w:val="thaiDistribute"/>
        <w:rPr>
          <w:rFonts w:ascii="TH SarabunPSK" w:hAnsi="TH SarabunPSK" w:cs="TH SarabunPSK"/>
          <w:sz w:val="24"/>
          <w:szCs w:val="24"/>
          <w:cs/>
        </w:rPr>
      </w:pPr>
      <w:r>
        <w:rPr>
          <w:rFonts w:ascii="TH SarabunPSK" w:hAnsi="TH SarabunPSK" w:cs="TH SarabunPSK"/>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ขุ.ธ.อ. ๑/๒/๓/๒๖๐.</w:t>
      </w:r>
    </w:p>
  </w:footnote>
  <w:footnote w:id="37">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๒๗๓</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๑๑๗</w:t>
      </w:r>
      <w:r w:rsidRPr="006D0CFB">
        <w:rPr>
          <w:rFonts w:ascii="TH SarabunPSK" w:hAnsi="TH SarabunPSK" w:cs="TH SarabunPSK"/>
          <w:color w:val="000000"/>
          <w:sz w:val="24"/>
          <w:szCs w:val="24"/>
          <w:cs/>
        </w:rPr>
        <w:t>.</w:t>
      </w:r>
    </w:p>
  </w:footnote>
  <w:footnote w:id="38">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ขุ.ธ.อ.๑/๒/๔/๑๐๑.</w:t>
      </w:r>
    </w:p>
  </w:footnote>
  <w:footnote w:id="39">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xml:space="preserve">. </w:t>
      </w:r>
      <w:r w:rsidRPr="006D0CFB">
        <w:rPr>
          <w:rFonts w:ascii="TH SarabunPSK" w:hAnsi="TH SarabunPSK" w:cs="TH SarabunPSK"/>
          <w:sz w:val="24"/>
          <w:szCs w:val="24"/>
          <w:cs/>
        </w:rPr>
        <w:t>(</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w:t>
      </w:r>
      <w:r w:rsidRPr="006D0CFB">
        <w:rPr>
          <w:rFonts w:ascii="TH SarabunPSK" w:hAnsi="TH SarabunPSK" w:cs="TH SarabunPSK"/>
          <w:sz w:val="24"/>
          <w:szCs w:val="24"/>
        </w:rPr>
        <w:t>/</w:t>
      </w:r>
      <w:r w:rsidRPr="006D0CFB">
        <w:rPr>
          <w:rFonts w:ascii="TH SarabunPSK" w:hAnsi="TH SarabunPSK" w:cs="TH SarabunPSK"/>
          <w:sz w:val="24"/>
          <w:szCs w:val="24"/>
          <w:cs/>
        </w:rPr>
        <w:t>๑๐๒</w:t>
      </w:r>
      <w:r w:rsidRPr="006D0CFB">
        <w:rPr>
          <w:rFonts w:ascii="TH SarabunPSK" w:hAnsi="TH SarabunPSK" w:cs="TH SarabunPSK"/>
          <w:sz w:val="24"/>
          <w:szCs w:val="24"/>
        </w:rPr>
        <w:t>/</w:t>
      </w:r>
      <w:r w:rsidRPr="006D0CFB">
        <w:rPr>
          <w:rFonts w:ascii="TH SarabunPSK" w:hAnsi="TH SarabunPSK" w:cs="TH SarabunPSK" w:hint="cs"/>
          <w:sz w:val="24"/>
          <w:szCs w:val="24"/>
          <w:cs/>
        </w:rPr>
        <w:t>๖๒</w:t>
      </w:r>
      <w:r w:rsidRPr="006D0CFB">
        <w:rPr>
          <w:rFonts w:ascii="TH SarabunPSK" w:hAnsi="TH SarabunPSK" w:cs="TH SarabunPSK"/>
          <w:sz w:val="24"/>
          <w:szCs w:val="24"/>
          <w:cs/>
        </w:rPr>
        <w:t>.</w:t>
      </w:r>
    </w:p>
  </w:footnote>
  <w:footnote w:id="40">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 xml:space="preserve">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w:t>
      </w:r>
      <w:r w:rsidRPr="006D0CFB">
        <w:rPr>
          <w:rFonts w:ascii="TH SarabunPSK" w:hAnsi="TH SarabunPSK" w:cs="TH SarabunPSK"/>
          <w:sz w:val="24"/>
          <w:szCs w:val="24"/>
        </w:rPr>
        <w:t xml:space="preserve"> </w:t>
      </w:r>
      <w:r w:rsidRPr="006D0CFB">
        <w:rPr>
          <w:rFonts w:ascii="TH SarabunPSK" w:hAnsi="TH SarabunPSK" w:cs="TH SarabunPSK"/>
          <w:sz w:val="24"/>
          <w:szCs w:val="24"/>
          <w:cs/>
        </w:rPr>
        <w:t>๒๕</w:t>
      </w:r>
      <w:r w:rsidRPr="006D0CFB">
        <w:rPr>
          <w:rFonts w:ascii="TH SarabunPSK" w:hAnsi="TH SarabunPSK" w:cs="TH SarabunPSK"/>
          <w:sz w:val="24"/>
          <w:szCs w:val="24"/>
        </w:rPr>
        <w:t>/</w:t>
      </w:r>
      <w:r w:rsidRPr="006D0CFB">
        <w:rPr>
          <w:rFonts w:ascii="TH SarabunPSK" w:hAnsi="TH SarabunPSK" w:cs="TH SarabunPSK"/>
          <w:sz w:val="24"/>
          <w:szCs w:val="24"/>
          <w:cs/>
        </w:rPr>
        <w:t>๑๐๙</w:t>
      </w:r>
      <w:r w:rsidRPr="006D0CFB">
        <w:rPr>
          <w:rFonts w:ascii="TH SarabunPSK" w:hAnsi="TH SarabunPSK" w:cs="TH SarabunPSK"/>
          <w:sz w:val="24"/>
          <w:szCs w:val="24"/>
        </w:rPr>
        <w:t>/</w:t>
      </w:r>
      <w:r w:rsidRPr="006D0CFB">
        <w:rPr>
          <w:rFonts w:ascii="TH SarabunPSK" w:hAnsi="TH SarabunPSK" w:cs="TH SarabunPSK" w:hint="cs"/>
          <w:sz w:val="24"/>
          <w:szCs w:val="24"/>
          <w:cs/>
        </w:rPr>
        <w:t>๖๔</w:t>
      </w:r>
      <w:r w:rsidRPr="006D0CFB">
        <w:rPr>
          <w:rFonts w:ascii="TH SarabunPSK" w:hAnsi="TH SarabunPSK" w:cs="TH SarabunPSK"/>
          <w:sz w:val="24"/>
          <w:szCs w:val="24"/>
          <w:cs/>
        </w:rPr>
        <w:t>.</w:t>
      </w:r>
    </w:p>
  </w:footnote>
  <w:footnote w:id="41">
    <w:p w:rsidR="006075D0" w:rsidRPr="006D0CFB" w:rsidRDefault="006075D0" w:rsidP="00376C5F">
      <w:pPr>
        <w:pStyle w:val="FootnoteText"/>
        <w:tabs>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 xml:space="preserve">. </w:t>
      </w:r>
      <w:r w:rsidRPr="006D0CFB">
        <w:rPr>
          <w:rFonts w:ascii="TH SarabunPSK" w:hAnsi="TH SarabunPSK" w:cs="TH SarabunPSK"/>
          <w:sz w:val="24"/>
          <w:szCs w:val="24"/>
          <w:cs/>
        </w:rPr>
        <w:t>๑/๒/๒/๔๔๓.</w:t>
      </w:r>
    </w:p>
  </w:footnote>
  <w:footnote w:id="42">
    <w:p w:rsidR="006075D0" w:rsidRPr="006D0CFB" w:rsidRDefault="00376C5F" w:rsidP="0034608D">
      <w:pPr>
        <w:pStyle w:val="FootnoteText"/>
        <w:tabs>
          <w:tab w:val="left" w:pos="360"/>
        </w:tabs>
        <w:jc w:val="thaiDistribute"/>
        <w:rPr>
          <w:rFonts w:ascii="TH SarabunPSK" w:hAnsi="TH SarabunPSK" w:cs="TH SarabunPSK"/>
          <w:sz w:val="24"/>
          <w:szCs w:val="24"/>
          <w:cs/>
        </w:rPr>
      </w:pPr>
      <w:r>
        <w:rPr>
          <w:rFonts w:ascii="TH SarabunPSK" w:hAnsi="TH SarabunPSK" w:cs="TH SarabunPSK"/>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อภิ.สํ. (บาลี) ๓๔/๑/๑.</w:t>
      </w:r>
    </w:p>
  </w:footnote>
  <w:footnote w:id="43">
    <w:p w:rsidR="006075D0" w:rsidRPr="006D0CFB" w:rsidRDefault="00376C5F" w:rsidP="0034608D">
      <w:pPr>
        <w:pStyle w:val="FootnoteText"/>
        <w:tabs>
          <w:tab w:val="left" w:pos="360"/>
        </w:tabs>
        <w:jc w:val="thaiDistribute"/>
        <w:rPr>
          <w:rFonts w:ascii="TH SarabunPSK" w:hAnsi="TH SarabunPSK" w:cs="TH SarabunPSK"/>
          <w:sz w:val="24"/>
          <w:szCs w:val="24"/>
          <w:cs/>
        </w:rPr>
      </w:pPr>
      <w:r>
        <w:rPr>
          <w:rFonts w:ascii="TH SarabunPSK" w:hAnsi="TH SarabunPSK" w:cs="TH SarabunPSK"/>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วิ.มหา. (บาลี) ๒/๑/๑.</w:t>
      </w:r>
    </w:p>
  </w:footnote>
  <w:footnote w:id="44">
    <w:p w:rsidR="006075D0" w:rsidRPr="006D0CFB" w:rsidRDefault="00376C5F" w:rsidP="0034608D">
      <w:pPr>
        <w:pStyle w:val="FootnoteText"/>
        <w:tabs>
          <w:tab w:val="left" w:pos="360"/>
        </w:tabs>
        <w:jc w:val="thaiDistribute"/>
        <w:rPr>
          <w:rFonts w:ascii="TH SarabunPSK" w:hAnsi="TH SarabunPSK" w:cs="TH SarabunPSK"/>
          <w:sz w:val="24"/>
          <w:szCs w:val="24"/>
          <w:cs/>
        </w:rPr>
      </w:pPr>
      <w:r>
        <w:rPr>
          <w:rFonts w:ascii="TH SarabunPSK" w:hAnsi="TH SarabunPSK" w:cs="TH SarabunPSK"/>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สํ.ส. (ไทย) ๑๕/๒๔๖/๓๕๔.</w:t>
      </w:r>
    </w:p>
  </w:footnote>
  <w:footnote w:id="45">
    <w:p w:rsidR="006075D0" w:rsidRPr="006D0CFB" w:rsidRDefault="006075D0" w:rsidP="0034608D">
      <w:pPr>
        <w:pStyle w:val="FootnoteText"/>
        <w:tabs>
          <w:tab w:val="left" w:pos="36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 xml:space="preserve"> (บาลี)</w:t>
      </w:r>
      <w:r w:rsidRPr="006D0CFB">
        <w:rPr>
          <w:rFonts w:ascii="TH SarabunPSK" w:hAnsi="TH SarabunPSK" w:cs="TH SarabunPSK"/>
          <w:sz w:val="24"/>
          <w:szCs w:val="24"/>
        </w:rPr>
        <w:t xml:space="preserve"> </w:t>
      </w:r>
      <w:r w:rsidRPr="006D0CFB">
        <w:rPr>
          <w:rFonts w:ascii="TH SarabunPSK" w:hAnsi="TH SarabunPSK" w:cs="TH SarabunPSK"/>
          <w:sz w:val="24"/>
          <w:szCs w:val="24"/>
          <w:cs/>
        </w:rPr>
        <w:t>๒๕</w:t>
      </w:r>
      <w:r w:rsidRPr="006D0CFB">
        <w:rPr>
          <w:rFonts w:ascii="TH SarabunPSK" w:hAnsi="TH SarabunPSK" w:cs="TH SarabunPSK"/>
          <w:sz w:val="24"/>
          <w:szCs w:val="24"/>
        </w:rPr>
        <w:t>/</w:t>
      </w:r>
      <w:r w:rsidRPr="006D0CFB">
        <w:rPr>
          <w:rFonts w:ascii="TH SarabunPSK" w:hAnsi="TH SarabunPSK" w:cs="TH SarabunPSK"/>
          <w:sz w:val="24"/>
          <w:szCs w:val="24"/>
          <w:cs/>
        </w:rPr>
        <w:t>๘๒</w:t>
      </w:r>
      <w:r w:rsidRPr="006D0CFB">
        <w:rPr>
          <w:rFonts w:ascii="TH SarabunPSK" w:hAnsi="TH SarabunPSK" w:cs="TH SarabunPSK"/>
          <w:sz w:val="24"/>
          <w:szCs w:val="24"/>
        </w:rPr>
        <w:t>/</w:t>
      </w:r>
      <w:r w:rsidRPr="006D0CFB">
        <w:rPr>
          <w:rFonts w:ascii="TH SarabunPSK" w:hAnsi="TH SarabunPSK" w:cs="TH SarabunPSK" w:hint="cs"/>
          <w:sz w:val="24"/>
          <w:szCs w:val="24"/>
          <w:cs/>
        </w:rPr>
        <w:t>๕๓</w:t>
      </w:r>
      <w:r w:rsidRPr="006D0CFB">
        <w:rPr>
          <w:rFonts w:ascii="TH SarabunPSK" w:hAnsi="TH SarabunPSK" w:cs="TH SarabunPSK"/>
          <w:sz w:val="24"/>
          <w:szCs w:val="24"/>
          <w:cs/>
        </w:rPr>
        <w:t>.</w:t>
      </w:r>
    </w:p>
  </w:footnote>
  <w:footnote w:id="46">
    <w:p w:rsidR="006075D0" w:rsidRPr="006D0CFB" w:rsidRDefault="006075D0" w:rsidP="0034608D">
      <w:pPr>
        <w:pStyle w:val="FootnoteText"/>
        <w:tabs>
          <w:tab w:val="left" w:pos="36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๑๘๒</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๙๐</w:t>
      </w:r>
      <w:r w:rsidRPr="006D0CFB">
        <w:rPr>
          <w:rFonts w:ascii="TH SarabunPSK" w:hAnsi="TH SarabunPSK" w:cs="TH SarabunPSK"/>
          <w:color w:val="000000"/>
          <w:sz w:val="24"/>
          <w:szCs w:val="24"/>
          <w:cs/>
        </w:rPr>
        <w:t>.</w:t>
      </w:r>
    </w:p>
  </w:footnote>
  <w:footnote w:id="47">
    <w:p w:rsidR="006075D0" w:rsidRPr="006D0CFB" w:rsidRDefault="006075D0" w:rsidP="0034608D">
      <w:pPr>
        <w:pStyle w:val="FootnoteText"/>
        <w:tabs>
          <w:tab w:val="left" w:pos="36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๑๙๔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๔๓</w:t>
      </w:r>
      <w:r w:rsidRPr="006D0CFB">
        <w:rPr>
          <w:rFonts w:ascii="TH SarabunPSK" w:hAnsi="TH SarabunPSK" w:cs="TH SarabunPSK"/>
          <w:color w:val="000000"/>
          <w:sz w:val="24"/>
          <w:szCs w:val="24"/>
          <w:cs/>
        </w:rPr>
        <w:t>.</w:t>
      </w:r>
    </w:p>
  </w:footnote>
  <w:footnote w:id="48">
    <w:p w:rsidR="006075D0" w:rsidRPr="006D0CFB" w:rsidRDefault="006075D0" w:rsidP="0034608D">
      <w:pPr>
        <w:pStyle w:val="FootnoteText"/>
        <w:tabs>
          <w:tab w:val="left" w:pos="36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๓๕๔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๑๔๔</w:t>
      </w:r>
      <w:r w:rsidRPr="006D0CFB">
        <w:rPr>
          <w:rFonts w:ascii="TH SarabunPSK" w:hAnsi="TH SarabunPSK" w:cs="TH SarabunPSK"/>
          <w:color w:val="000000"/>
          <w:sz w:val="24"/>
          <w:szCs w:val="24"/>
          <w:cs/>
        </w:rPr>
        <w:t>.</w:t>
      </w:r>
    </w:p>
  </w:footnote>
  <w:footnote w:id="49">
    <w:p w:rsidR="006075D0" w:rsidRPr="006D0CFB" w:rsidRDefault="006075D0" w:rsidP="0034608D">
      <w:pPr>
        <w:pStyle w:val="FootnoteText"/>
        <w:tabs>
          <w:tab w:val="left" w:pos="36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๓๖๓</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๑๔๗</w:t>
      </w:r>
      <w:r w:rsidRPr="006D0CFB">
        <w:rPr>
          <w:rFonts w:ascii="TH SarabunPSK" w:hAnsi="TH SarabunPSK" w:cs="TH SarabunPSK"/>
          <w:color w:val="000000"/>
          <w:sz w:val="24"/>
          <w:szCs w:val="24"/>
          <w:cs/>
        </w:rPr>
        <w:t>.</w:t>
      </w:r>
    </w:p>
  </w:footnote>
  <w:footnote w:id="50">
    <w:p w:rsidR="006075D0" w:rsidRPr="006D0CFB" w:rsidRDefault="006075D0" w:rsidP="0034608D">
      <w:pPr>
        <w:tabs>
          <w:tab w:val="left" w:pos="360"/>
        </w:tabs>
        <w:autoSpaceDE w:val="0"/>
        <w:autoSpaceDN w:val="0"/>
        <w:adjustRightInd w:val="0"/>
        <w:spacing w:after="0" w:line="240" w:lineRule="auto"/>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cs/>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 xml:space="preserve">. </w:t>
      </w:r>
      <w:r w:rsidRPr="006D0CFB">
        <w:rPr>
          <w:rFonts w:ascii="TH SarabunPSK" w:hAnsi="TH SarabunPSK" w:cs="TH SarabunPSK"/>
          <w:sz w:val="24"/>
          <w:szCs w:val="24"/>
          <w:cs/>
        </w:rPr>
        <w:t>๑/๒/๒/๓๔๘.</w:t>
      </w:r>
      <w:r w:rsidRPr="006D0CFB">
        <w:rPr>
          <w:rFonts w:ascii="TH SarabunPSK" w:hAnsi="TH SarabunPSK" w:cs="TH SarabunPSK"/>
          <w:sz w:val="24"/>
          <w:szCs w:val="24"/>
        </w:rPr>
        <w:t xml:space="preserve">  </w:t>
      </w:r>
    </w:p>
  </w:footnote>
  <w:footnote w:id="51">
    <w:p w:rsidR="006075D0" w:rsidRPr="006D0CFB" w:rsidRDefault="00121D10" w:rsidP="00121D10">
      <w:pPr>
        <w:pStyle w:val="FootnoteText"/>
        <w:tabs>
          <w:tab w:val="left" w:pos="360"/>
        </w:tabs>
        <w:jc w:val="thaiDistribute"/>
        <w:rPr>
          <w:rFonts w:ascii="TH SarabunPSK" w:hAnsi="TH SarabunPSK" w:cs="TH SarabunPSK"/>
          <w:sz w:val="24"/>
          <w:szCs w:val="24"/>
          <w:cs/>
        </w:rPr>
      </w:pPr>
      <w:r>
        <w:rPr>
          <w:rFonts w:ascii="TH SarabunPSK" w:hAnsi="TH SarabunPSK" w:cs="TH SarabunPSK" w:hint="cs"/>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ขุ.ธ.อ. ๑/๒/๓/๓๓๐.</w:t>
      </w:r>
    </w:p>
  </w:footnote>
  <w:footnote w:id="52">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๑/๒/๓/๓๕๓.</w:t>
      </w:r>
    </w:p>
  </w:footnote>
  <w:footnote w:id="53">
    <w:p w:rsidR="006075D0" w:rsidRPr="006D0CFB" w:rsidRDefault="006075D0" w:rsidP="00376C5F">
      <w:pPr>
        <w:pStyle w:val="FootnoteText"/>
        <w:tabs>
          <w:tab w:val="left" w:pos="360"/>
          <w:tab w:val="left" w:pos="540"/>
        </w:tabs>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๑/๒/๓/๓๕๒.</w:t>
      </w:r>
    </w:p>
  </w:footnote>
  <w:footnote w:id="54">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ขุ.ธ.อ.๑/๒/๔/๓๒๖.</w:t>
      </w:r>
    </w:p>
  </w:footnote>
  <w:footnote w:id="55">
    <w:p w:rsidR="006075D0" w:rsidRPr="006D0CFB" w:rsidRDefault="006075D0" w:rsidP="00376C5F">
      <w:pPr>
        <w:pStyle w:val="FootnoteText"/>
        <w:tabs>
          <w:tab w:val="left" w:pos="360"/>
          <w:tab w:val="left" w:pos="540"/>
        </w:tabs>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ขุ.ธ.อ.๑/๒/๔/๓๕๓.</w:t>
      </w:r>
    </w:p>
  </w:footnote>
  <w:footnote w:id="56">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ขุ.ธ.อ.๑/๒/๔/๓๕๖.</w:t>
      </w:r>
    </w:p>
  </w:footnote>
  <w:footnote w:id="57">
    <w:p w:rsidR="006075D0" w:rsidRPr="006D0CFB" w:rsidRDefault="006075D0" w:rsidP="00376C5F">
      <w:pPr>
        <w:pStyle w:val="FootnoteText"/>
        <w:tabs>
          <w:tab w:val="left" w:pos="360"/>
          <w:tab w:val="left" w:pos="54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๒๕๙</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๑๑๓</w:t>
      </w:r>
      <w:r w:rsidRPr="006D0CFB">
        <w:rPr>
          <w:rFonts w:ascii="TH SarabunPSK" w:hAnsi="TH SarabunPSK" w:cs="TH SarabunPSK"/>
          <w:color w:val="000000"/>
          <w:sz w:val="24"/>
          <w:szCs w:val="24"/>
          <w:cs/>
        </w:rPr>
        <w:t>.</w:t>
      </w:r>
    </w:p>
  </w:footnote>
  <w:footnote w:id="58">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๓๕๔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๑๔๔</w:t>
      </w:r>
      <w:r w:rsidRPr="006D0CFB">
        <w:rPr>
          <w:rFonts w:ascii="TH SarabunPSK" w:hAnsi="TH SarabunPSK" w:cs="TH SarabunPSK"/>
          <w:color w:val="000000"/>
          <w:sz w:val="24"/>
          <w:szCs w:val="24"/>
          <w:cs/>
        </w:rPr>
        <w:t>.</w:t>
      </w:r>
    </w:p>
  </w:footnote>
  <w:footnote w:id="59">
    <w:p w:rsidR="006075D0" w:rsidRPr="006D0CFB" w:rsidRDefault="006075D0" w:rsidP="00376C5F">
      <w:pPr>
        <w:pStyle w:val="FootnoteText"/>
        <w:tabs>
          <w:tab w:val="left" w:pos="360"/>
          <w:tab w:val="left" w:pos="54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๓๙๒</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๑๕๖</w:t>
      </w:r>
      <w:r w:rsidRPr="006D0CFB">
        <w:rPr>
          <w:rFonts w:ascii="TH SarabunPSK" w:hAnsi="TH SarabunPSK" w:cs="TH SarabunPSK"/>
          <w:color w:val="000000"/>
          <w:sz w:val="24"/>
          <w:szCs w:val="24"/>
          <w:cs/>
        </w:rPr>
        <w:t>.</w:t>
      </w:r>
    </w:p>
  </w:footnote>
  <w:footnote w:id="60">
    <w:p w:rsidR="006075D0" w:rsidRPr="006D0CFB" w:rsidRDefault="0034608D" w:rsidP="0034608D">
      <w:pPr>
        <w:pStyle w:val="FootnoteText"/>
        <w:tabs>
          <w:tab w:val="left" w:pos="360"/>
        </w:tabs>
        <w:rPr>
          <w:rFonts w:ascii="TH SarabunPSK" w:hAnsi="TH SarabunPSK" w:cs="TH SarabunPSK"/>
          <w:sz w:val="24"/>
          <w:szCs w:val="24"/>
          <w:cs/>
        </w:rPr>
      </w:pPr>
      <w:r>
        <w:rPr>
          <w:rFonts w:ascii="TH SarabunPSK" w:hAnsi="TH SarabunPSK" w:cs="TH SarabunPSK" w:hint="cs"/>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ขุ.ธ.อ.๑/๒/๔/๗๔.</w:t>
      </w:r>
    </w:p>
  </w:footnote>
  <w:footnote w:id="61">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๑/๒/๔/๔๔๕.</w:t>
      </w:r>
    </w:p>
  </w:footnote>
  <w:footnote w:id="62">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๒๕/๒๐/</w:t>
      </w:r>
      <w:r w:rsidRPr="006D0CFB">
        <w:rPr>
          <w:rFonts w:ascii="TH SarabunPSK" w:hAnsi="TH SarabunPSK" w:cs="TH SarabunPSK" w:hint="cs"/>
          <w:sz w:val="24"/>
          <w:szCs w:val="24"/>
          <w:cs/>
        </w:rPr>
        <w:t>๓๐.</w:t>
      </w:r>
    </w:p>
  </w:footnote>
  <w:footnote w:id="63">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๒๕/๖๔/</w:t>
      </w:r>
      <w:r w:rsidRPr="006D0CFB">
        <w:rPr>
          <w:rFonts w:ascii="TH SarabunPSK" w:hAnsi="TH SarabunPSK" w:cs="TH SarabunPSK" w:hint="cs"/>
          <w:sz w:val="24"/>
          <w:szCs w:val="24"/>
          <w:cs/>
        </w:rPr>
        <w:t>๔๗.</w:t>
      </w:r>
    </w:p>
  </w:footnote>
  <w:footnote w:id="64">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๗๙</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๕๒.</w:t>
      </w:r>
    </w:p>
  </w:footnote>
  <w:footnote w:id="65">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xml:space="preserve">. </w:t>
      </w:r>
      <w:r w:rsidRPr="006D0CFB">
        <w:rPr>
          <w:rFonts w:ascii="TH SarabunPSK" w:hAnsi="TH SarabunPSK" w:cs="TH SarabunPSK"/>
          <w:sz w:val="24"/>
          <w:szCs w:val="24"/>
          <w:cs/>
        </w:rPr>
        <w:t>(</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w:t>
      </w:r>
      <w:r w:rsidRPr="006D0CFB">
        <w:rPr>
          <w:rFonts w:ascii="TH SarabunPSK" w:hAnsi="TH SarabunPSK" w:cs="TH SarabunPSK"/>
          <w:sz w:val="24"/>
          <w:szCs w:val="24"/>
        </w:rPr>
        <w:t>/</w:t>
      </w:r>
      <w:r w:rsidRPr="006D0CFB">
        <w:rPr>
          <w:rFonts w:ascii="TH SarabunPSK" w:hAnsi="TH SarabunPSK" w:cs="TH SarabunPSK"/>
          <w:sz w:val="24"/>
          <w:szCs w:val="24"/>
          <w:cs/>
        </w:rPr>
        <w:t>๘๖</w:t>
      </w:r>
      <w:r w:rsidRPr="006D0CFB">
        <w:rPr>
          <w:rFonts w:ascii="TH SarabunPSK" w:hAnsi="TH SarabunPSK" w:cs="TH SarabunPSK"/>
          <w:sz w:val="24"/>
          <w:szCs w:val="24"/>
        </w:rPr>
        <w:t>/</w:t>
      </w:r>
      <w:r w:rsidRPr="006D0CFB">
        <w:rPr>
          <w:rFonts w:ascii="TH SarabunPSK" w:hAnsi="TH SarabunPSK" w:cs="TH SarabunPSK" w:hint="cs"/>
          <w:sz w:val="24"/>
          <w:szCs w:val="24"/>
          <w:cs/>
        </w:rPr>
        <w:t>๕๕.</w:t>
      </w:r>
    </w:p>
  </w:footnote>
  <w:footnote w:id="66">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๑๕๑</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๗๙.</w:t>
      </w:r>
    </w:p>
  </w:footnote>
  <w:footnote w:id="67">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๒๐๕</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๙๖</w:t>
      </w:r>
      <w:r w:rsidRPr="006D0CFB">
        <w:rPr>
          <w:rFonts w:ascii="TH SarabunPSK" w:hAnsi="TH SarabunPSK" w:cs="TH SarabunPSK"/>
          <w:color w:val="000000"/>
          <w:sz w:val="24"/>
          <w:szCs w:val="24"/>
          <w:cs/>
        </w:rPr>
        <w:t>.</w:t>
      </w:r>
    </w:p>
  </w:footnote>
  <w:footnote w:id="68">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 xml:space="preserve">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w:t>
      </w:r>
      <w:r w:rsidRPr="006D0CFB">
        <w:rPr>
          <w:rFonts w:ascii="TH SarabunPSK" w:hAnsi="TH SarabunPSK" w:cs="TH SarabunPSK"/>
          <w:sz w:val="24"/>
          <w:szCs w:val="24"/>
        </w:rPr>
        <w:t xml:space="preserve"> </w:t>
      </w:r>
      <w:r w:rsidRPr="006D0CFB">
        <w:rPr>
          <w:rFonts w:ascii="TH SarabunPSK" w:hAnsi="TH SarabunPSK" w:cs="TH SarabunPSK"/>
          <w:sz w:val="24"/>
          <w:szCs w:val="24"/>
          <w:cs/>
        </w:rPr>
        <w:t>๒๕</w:t>
      </w:r>
      <w:r w:rsidRPr="006D0CFB">
        <w:rPr>
          <w:rFonts w:ascii="TH SarabunPSK" w:hAnsi="TH SarabunPSK" w:cs="TH SarabunPSK"/>
          <w:sz w:val="24"/>
          <w:szCs w:val="24"/>
        </w:rPr>
        <w:t>/</w:t>
      </w:r>
      <w:r w:rsidRPr="006D0CFB">
        <w:rPr>
          <w:rFonts w:ascii="TH SarabunPSK" w:hAnsi="TH SarabunPSK" w:cs="TH SarabunPSK"/>
          <w:sz w:val="24"/>
          <w:szCs w:val="24"/>
          <w:cs/>
        </w:rPr>
        <w:t>๑๑๕</w:t>
      </w:r>
      <w:r w:rsidRPr="006D0CFB">
        <w:rPr>
          <w:rFonts w:ascii="TH SarabunPSK" w:hAnsi="TH SarabunPSK" w:cs="TH SarabunPSK"/>
          <w:sz w:val="24"/>
          <w:szCs w:val="24"/>
        </w:rPr>
        <w:t>/</w:t>
      </w:r>
      <w:r w:rsidRPr="006D0CFB">
        <w:rPr>
          <w:rFonts w:ascii="TH SarabunPSK" w:hAnsi="TH SarabunPSK" w:cs="TH SarabunPSK" w:hint="cs"/>
          <w:sz w:val="24"/>
          <w:szCs w:val="24"/>
          <w:cs/>
        </w:rPr>
        <w:t>๖๖.</w:t>
      </w:r>
    </w:p>
  </w:footnote>
  <w:footnote w:id="69">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๒๑๗</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๑๐๐.</w:t>
      </w:r>
    </w:p>
  </w:footnote>
  <w:footnote w:id="70">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๒๖๑</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๑๑๓.</w:t>
      </w:r>
    </w:p>
  </w:footnote>
  <w:footnote w:id="71">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๓๕๔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๑๔๔.</w:t>
      </w:r>
    </w:p>
  </w:footnote>
  <w:footnote w:id="72">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๓๗๓</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๑๔๙.</w:t>
      </w:r>
    </w:p>
  </w:footnote>
  <w:footnote w:id="73">
    <w:p w:rsidR="006075D0" w:rsidRPr="006D0CFB" w:rsidRDefault="006075D0" w:rsidP="0034608D">
      <w:pPr>
        <w:pStyle w:val="FootnoteText"/>
        <w:tabs>
          <w:tab w:val="left" w:pos="360"/>
          <w:tab w:val="left" w:pos="99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๓๙๓</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๑๕๖.</w:t>
      </w:r>
    </w:p>
  </w:footnote>
  <w:footnote w:id="74">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๓๖๔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๑๔๗.</w:t>
      </w:r>
    </w:p>
  </w:footnote>
  <w:footnote w:id="75">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 xml:space="preserve">. </w:t>
      </w:r>
      <w:r w:rsidRPr="006D0CFB">
        <w:rPr>
          <w:rFonts w:ascii="TH SarabunPSK" w:hAnsi="TH SarabunPSK" w:cs="TH SarabunPSK"/>
          <w:sz w:val="24"/>
          <w:szCs w:val="24"/>
          <w:cs/>
        </w:rPr>
        <w:t>๑/๒/๒/๓๑๖.</w:t>
      </w:r>
      <w:r w:rsidRPr="006D0CFB">
        <w:rPr>
          <w:rFonts w:ascii="TH SarabunPSK" w:hAnsi="TH SarabunPSK" w:cs="TH SarabunPSK"/>
          <w:sz w:val="24"/>
          <w:szCs w:val="24"/>
        </w:rPr>
        <w:t xml:space="preserve"> </w:t>
      </w:r>
    </w:p>
  </w:footnote>
  <w:footnote w:id="76">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อํ</w:t>
      </w:r>
      <w:r w:rsidRPr="006D0CFB">
        <w:rPr>
          <w:rFonts w:ascii="TH SarabunPSK" w:hAnsi="TH SarabunPSK" w:cs="TH SarabunPSK"/>
          <w:sz w:val="24"/>
          <w:szCs w:val="24"/>
        </w:rPr>
        <w:t>.</w:t>
      </w:r>
      <w:r w:rsidRPr="006D0CFB">
        <w:rPr>
          <w:rFonts w:ascii="TH SarabunPSK" w:hAnsi="TH SarabunPSK" w:cs="TH SarabunPSK"/>
          <w:sz w:val="24"/>
          <w:szCs w:val="24"/>
          <w:cs/>
        </w:rPr>
        <w:t>ทสก</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w:t>
      </w:r>
      <w:r w:rsidRPr="006D0CFB">
        <w:rPr>
          <w:rFonts w:ascii="TH SarabunPSK" w:hAnsi="TH SarabunPSK" w:cs="TH SarabunPSK"/>
          <w:sz w:val="24"/>
          <w:szCs w:val="24"/>
          <w:cs/>
        </w:rPr>
        <w:t xml:space="preserve"> ๕/๓๗๗.</w:t>
      </w:r>
    </w:p>
  </w:footnote>
  <w:footnote w:id="77">
    <w:p w:rsidR="006075D0" w:rsidRPr="006D0CFB" w:rsidRDefault="00412FF1" w:rsidP="0034608D">
      <w:pPr>
        <w:pStyle w:val="FootnoteText"/>
        <w:tabs>
          <w:tab w:val="left" w:pos="360"/>
          <w:tab w:val="left" w:pos="720"/>
          <w:tab w:val="left" w:pos="990"/>
        </w:tabs>
        <w:jc w:val="thaiDistribute"/>
        <w:rPr>
          <w:rFonts w:ascii="TH SarabunPSK" w:hAnsi="TH SarabunPSK" w:cs="TH SarabunPSK"/>
          <w:sz w:val="24"/>
          <w:szCs w:val="24"/>
          <w:cs/>
        </w:rPr>
      </w:pPr>
      <w:r>
        <w:rPr>
          <w:rFonts w:ascii="TH SarabunPSK" w:hAnsi="TH SarabunPSK" w:cs="TH SarabunPSK"/>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ขุ.ธ.อ. ๑/๒/๓/๑๗๑.</w:t>
      </w:r>
    </w:p>
  </w:footnote>
  <w:footnote w:id="78">
    <w:p w:rsidR="006075D0" w:rsidRPr="006D0CFB" w:rsidRDefault="006075D0" w:rsidP="0034608D">
      <w:pPr>
        <w:pStyle w:val="FootnoteText"/>
        <w:tabs>
          <w:tab w:val="left" w:pos="360"/>
          <w:tab w:val="left" w:pos="720"/>
          <w:tab w:val="left" w:pos="99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๑/๒/๓/๓๘๓.</w:t>
      </w:r>
    </w:p>
  </w:footnote>
  <w:footnote w:id="79">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 xml:space="preserve">. </w:t>
      </w:r>
      <w:r w:rsidRPr="006D0CFB">
        <w:rPr>
          <w:rFonts w:ascii="TH SarabunPSK" w:hAnsi="TH SarabunPSK" w:cs="TH SarabunPSK"/>
          <w:sz w:val="24"/>
          <w:szCs w:val="24"/>
          <w:cs/>
        </w:rPr>
        <w:t>๑/๒/๒/๕๐๗.</w:t>
      </w:r>
    </w:p>
  </w:footnote>
  <w:footnote w:id="80">
    <w:p w:rsidR="006075D0" w:rsidRPr="006D0CFB" w:rsidRDefault="006075D0" w:rsidP="0034608D">
      <w:pPr>
        <w:pStyle w:val="FootnoteText"/>
        <w:tabs>
          <w:tab w:val="left" w:pos="360"/>
          <w:tab w:val="left" w:pos="72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๑/๒/๓/๔๑๕.</w:t>
      </w:r>
    </w:p>
  </w:footnote>
  <w:footnote w:id="81">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ขุ.ธ.อ.๑/๒/๔/๔๔๗.</w:t>
      </w:r>
    </w:p>
  </w:footnote>
  <w:footnote w:id="82">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ขุ.ธ.อ.๑/๒/๔/๓๕๙.</w:t>
      </w:r>
    </w:p>
  </w:footnote>
  <w:footnote w:id="83">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๒๕/๓๘/</w:t>
      </w:r>
      <w:r w:rsidRPr="006D0CFB">
        <w:rPr>
          <w:rFonts w:ascii="TH SarabunPSK" w:hAnsi="TH SarabunPSK" w:cs="TH SarabunPSK" w:hint="cs"/>
          <w:sz w:val="24"/>
          <w:szCs w:val="24"/>
          <w:cs/>
        </w:rPr>
        <w:t>๓๗.</w:t>
      </w:r>
    </w:p>
  </w:footnote>
  <w:footnote w:id="84">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๒๕/๔๔</w:t>
      </w:r>
      <w:r w:rsidRPr="006D0CFB">
        <w:rPr>
          <w:rFonts w:ascii="TH SarabunPSK" w:hAnsi="TH SarabunPSK" w:cs="TH SarabunPSK" w:hint="cs"/>
          <w:sz w:val="24"/>
          <w:szCs w:val="24"/>
          <w:cs/>
        </w:rPr>
        <w:t>-๔๕</w:t>
      </w:r>
      <w:r w:rsidRPr="006D0CFB">
        <w:rPr>
          <w:rFonts w:ascii="TH SarabunPSK" w:hAnsi="TH SarabunPSK" w:cs="TH SarabunPSK"/>
          <w:sz w:val="24"/>
          <w:szCs w:val="24"/>
          <w:cs/>
        </w:rPr>
        <w:t>/</w:t>
      </w:r>
      <w:r w:rsidRPr="006D0CFB">
        <w:rPr>
          <w:rFonts w:ascii="TH SarabunPSK" w:hAnsi="TH SarabunPSK" w:cs="TH SarabunPSK" w:hint="cs"/>
          <w:sz w:val="24"/>
          <w:szCs w:val="24"/>
          <w:cs/>
        </w:rPr>
        <w:t>๔๐.</w:t>
      </w:r>
    </w:p>
  </w:footnote>
  <w:footnote w:id="85">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๖๐</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๔๕.</w:t>
      </w:r>
    </w:p>
  </w:footnote>
  <w:footnote w:id="86">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๗๙</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๕๒.</w:t>
      </w:r>
    </w:p>
  </w:footnote>
  <w:footnote w:id="87">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xml:space="preserve">. </w:t>
      </w:r>
      <w:r w:rsidRPr="006D0CFB">
        <w:rPr>
          <w:rFonts w:ascii="TH SarabunPSK" w:hAnsi="TH SarabunPSK" w:cs="TH SarabunPSK"/>
          <w:sz w:val="24"/>
          <w:szCs w:val="24"/>
          <w:cs/>
        </w:rPr>
        <w:t>(</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w:t>
      </w:r>
      <w:r w:rsidRPr="006D0CFB">
        <w:rPr>
          <w:rFonts w:ascii="TH SarabunPSK" w:hAnsi="TH SarabunPSK" w:cs="TH SarabunPSK"/>
          <w:sz w:val="24"/>
          <w:szCs w:val="24"/>
        </w:rPr>
        <w:t>/</w:t>
      </w:r>
      <w:r w:rsidRPr="006D0CFB">
        <w:rPr>
          <w:rFonts w:ascii="TH SarabunPSK" w:hAnsi="TH SarabunPSK" w:cs="TH SarabunPSK"/>
          <w:sz w:val="24"/>
          <w:szCs w:val="24"/>
          <w:cs/>
        </w:rPr>
        <w:t>๘๖</w:t>
      </w:r>
      <w:r w:rsidRPr="006D0CFB">
        <w:rPr>
          <w:rFonts w:ascii="TH SarabunPSK" w:hAnsi="TH SarabunPSK" w:cs="TH SarabunPSK"/>
          <w:sz w:val="24"/>
          <w:szCs w:val="24"/>
        </w:rPr>
        <w:t>/</w:t>
      </w:r>
      <w:r w:rsidRPr="006D0CFB">
        <w:rPr>
          <w:rFonts w:ascii="TH SarabunPSK" w:hAnsi="TH SarabunPSK" w:cs="TH SarabunPSK" w:hint="cs"/>
          <w:sz w:val="24"/>
          <w:szCs w:val="24"/>
          <w:cs/>
        </w:rPr>
        <w:t>๕๕.</w:t>
      </w:r>
    </w:p>
  </w:footnote>
  <w:footnote w:id="88">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๓๕๔</w:t>
      </w:r>
      <w:r w:rsidRPr="006D0CFB">
        <w:rPr>
          <w:rFonts w:ascii="TH SarabunPSK" w:hAnsi="TH SarabunPSK" w:cs="TH SarabunPSK" w:hint="cs"/>
          <w:color w:val="000000"/>
          <w:sz w:val="24"/>
          <w:szCs w:val="24"/>
          <w:cs/>
        </w:rPr>
        <w:t>/๑๔๔.</w:t>
      </w:r>
    </w:p>
  </w:footnote>
  <w:footnote w:id="89">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๓๖๔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๑๔๗.</w:t>
      </w:r>
    </w:p>
  </w:footnote>
  <w:footnote w:id="90">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color w:val="000000"/>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อ</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๑/๒/๒/๑๖๗</w:t>
      </w:r>
      <w:r w:rsidRPr="006D0CFB">
        <w:rPr>
          <w:rFonts w:ascii="TH SarabunPSK" w:hAnsi="TH SarabunPSK" w:cs="TH SarabunPSK"/>
          <w:color w:val="000000"/>
          <w:sz w:val="24"/>
          <w:szCs w:val="24"/>
        </w:rPr>
        <w:t xml:space="preserve">. </w:t>
      </w:r>
    </w:p>
  </w:footnote>
  <w:footnote w:id="91">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 xml:space="preserve">. </w:t>
      </w:r>
      <w:r w:rsidRPr="006D0CFB">
        <w:rPr>
          <w:rFonts w:ascii="TH SarabunPSK" w:hAnsi="TH SarabunPSK" w:cs="TH SarabunPSK"/>
          <w:sz w:val="24"/>
          <w:szCs w:val="24"/>
          <w:cs/>
        </w:rPr>
        <w:t>๑/๒/๒/</w:t>
      </w:r>
      <w:r w:rsidRPr="006D0CFB">
        <w:rPr>
          <w:rFonts w:ascii="TH SarabunPSK" w:hAnsi="TH SarabunPSK" w:cs="TH SarabunPSK"/>
          <w:sz w:val="24"/>
          <w:szCs w:val="24"/>
        </w:rPr>
        <w:t xml:space="preserve"> </w:t>
      </w:r>
      <w:r w:rsidRPr="006D0CFB">
        <w:rPr>
          <w:rFonts w:ascii="TH SarabunPSK" w:hAnsi="TH SarabunPSK" w:cs="TH SarabunPSK"/>
          <w:sz w:val="24"/>
          <w:szCs w:val="24"/>
          <w:cs/>
        </w:rPr>
        <w:t>๓๑๖.</w:t>
      </w:r>
    </w:p>
  </w:footnote>
  <w:footnote w:id="92">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ขุ.ธ.อ.๑/๒/๔/๓๒๗.</w:t>
      </w:r>
    </w:p>
  </w:footnote>
  <w:footnote w:id="93">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ขุ.ธ.อ.๑/๒/๔/๓๕๙.</w:t>
      </w:r>
    </w:p>
  </w:footnote>
  <w:footnote w:id="94">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๑๙๐</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๙๒.</w:t>
      </w:r>
    </w:p>
  </w:footnote>
  <w:footnote w:id="95">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๒๙๗</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๑๒๕.</w:t>
      </w:r>
    </w:p>
  </w:footnote>
  <w:footnote w:id="96">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๓๖๔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๑๔๗</w:t>
      </w:r>
      <w:r w:rsidRPr="006D0CFB">
        <w:rPr>
          <w:rFonts w:ascii="TH SarabunPSK" w:hAnsi="TH SarabunPSK" w:cs="TH SarabunPSK"/>
          <w:color w:val="000000"/>
          <w:sz w:val="24"/>
          <w:szCs w:val="24"/>
          <w:cs/>
        </w:rPr>
        <w:t>.</w:t>
      </w:r>
    </w:p>
  </w:footnote>
  <w:footnote w:id="97">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๓๘๔</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๑๕๓.</w:t>
      </w:r>
    </w:p>
  </w:footnote>
  <w:footnote w:id="98">
    <w:p w:rsidR="006075D0" w:rsidRPr="006D0CFB" w:rsidRDefault="006C2717" w:rsidP="0034608D">
      <w:pPr>
        <w:pStyle w:val="FootnoteText"/>
        <w:tabs>
          <w:tab w:val="left" w:pos="360"/>
          <w:tab w:val="left" w:pos="720"/>
          <w:tab w:val="left" w:pos="990"/>
        </w:tabs>
        <w:jc w:val="thaiDistribute"/>
        <w:rPr>
          <w:rFonts w:ascii="TH SarabunPSK" w:hAnsi="TH SarabunPSK" w:cs="TH SarabunPSK"/>
          <w:sz w:val="24"/>
          <w:szCs w:val="24"/>
          <w:cs/>
        </w:rPr>
      </w:pPr>
      <w:r>
        <w:rPr>
          <w:rFonts w:ascii="TH SarabunPSK" w:hAnsi="TH SarabunPSK" w:cs="TH SarabunPSK"/>
          <w:sz w:val="24"/>
          <w:szCs w:val="24"/>
          <w:cs/>
        </w:rPr>
        <w:tab/>
      </w:r>
      <w:r w:rsidR="006075D0" w:rsidRPr="006D0CFB">
        <w:rPr>
          <w:rStyle w:val="FootnoteReference"/>
          <w:rFonts w:ascii="TH SarabunPSK" w:hAnsi="TH SarabunPSK" w:cs="TH SarabunPSK"/>
          <w:sz w:val="24"/>
          <w:szCs w:val="24"/>
        </w:rPr>
        <w:footnoteRef/>
      </w:r>
      <w:r w:rsidR="006075D0" w:rsidRPr="006D0CFB">
        <w:rPr>
          <w:rFonts w:ascii="TH SarabunPSK" w:hAnsi="TH SarabunPSK" w:cs="TH SarabunPSK"/>
          <w:sz w:val="24"/>
          <w:szCs w:val="24"/>
        </w:rPr>
        <w:t xml:space="preserve"> </w:t>
      </w:r>
      <w:r w:rsidR="006075D0" w:rsidRPr="006D0CFB">
        <w:rPr>
          <w:rFonts w:ascii="TH SarabunPSK" w:hAnsi="TH SarabunPSK" w:cs="TH SarabunPSK"/>
          <w:sz w:val="24"/>
          <w:szCs w:val="24"/>
          <w:cs/>
        </w:rPr>
        <w:t>ขุ.ธ.อ. ๑/๒/๓/๓๔๘.</w:t>
      </w:r>
    </w:p>
  </w:footnote>
  <w:footnote w:id="99">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ขุ.ธ.อ.๑/๒/๔/๑๗๔.</w:t>
      </w:r>
    </w:p>
  </w:footnote>
  <w:footnote w:id="100">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ขุ.ธ.อ.๑/๒/๔/๓๕๙.</w:t>
      </w:r>
    </w:p>
  </w:footnote>
  <w:footnote w:id="101">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๑/๒/๔/๒๔๖-๒๔๗.</w:t>
      </w:r>
    </w:p>
  </w:footnote>
  <w:footnote w:id="102">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๓๕๓</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๑๔๓.</w:t>
      </w:r>
    </w:p>
  </w:footnote>
  <w:footnote w:id="103">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 xml:space="preserve">วิ.มหา. (ไทย) ๔/๑๑/๑๗. </w:t>
      </w:r>
    </w:p>
  </w:footnote>
  <w:footnote w:id="104">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วิ.</w:t>
      </w:r>
      <w:r w:rsidR="0034608D">
        <w:rPr>
          <w:rFonts w:ascii="TH SarabunPSK" w:hAnsi="TH SarabunPSK" w:cs="TH SarabunPSK"/>
          <w:sz w:val="24"/>
          <w:szCs w:val="24"/>
          <w:cs/>
        </w:rPr>
        <w:t xml:space="preserve">มหา.อ. ๔/๑/๕๘. </w:t>
      </w:r>
    </w:p>
  </w:footnote>
  <w:footnote w:id="105">
    <w:p w:rsidR="006075D0" w:rsidRPr="006D0CFB" w:rsidRDefault="006075D0" w:rsidP="0034608D">
      <w:pPr>
        <w:pStyle w:val="FootnoteText"/>
        <w:tabs>
          <w:tab w:val="left" w:pos="360"/>
          <w:tab w:val="left" w:pos="990"/>
          <w:tab w:val="left" w:pos="63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๒๕/๒๐/</w:t>
      </w:r>
      <w:r w:rsidRPr="006D0CFB">
        <w:rPr>
          <w:rFonts w:ascii="TH SarabunPSK" w:hAnsi="TH SarabunPSK" w:cs="TH SarabunPSK" w:hint="cs"/>
          <w:sz w:val="24"/>
          <w:szCs w:val="24"/>
          <w:cs/>
        </w:rPr>
        <w:t>๓๐</w:t>
      </w:r>
      <w:r w:rsidRPr="006D0CFB">
        <w:rPr>
          <w:rFonts w:ascii="TH SarabunPSK" w:hAnsi="TH SarabunPSK" w:cs="TH SarabunPSK"/>
          <w:sz w:val="24"/>
          <w:szCs w:val="24"/>
          <w:cs/>
        </w:rPr>
        <w:t>.</w:t>
      </w:r>
    </w:p>
  </w:footnote>
  <w:footnote w:id="106">
    <w:p w:rsidR="006075D0" w:rsidRPr="006D0CFB" w:rsidRDefault="006075D0" w:rsidP="0034608D">
      <w:pPr>
        <w:pStyle w:val="FootnoteText"/>
        <w:tabs>
          <w:tab w:val="left" w:pos="360"/>
          <w:tab w:val="left" w:pos="990"/>
        </w:tabs>
        <w:jc w:val="thaiDistribute"/>
        <w:rPr>
          <w:rFonts w:ascii="TH SarabunPSK" w:hAnsi="TH SarabunPSK" w:cs="TH SarabunPSK"/>
          <w:sz w:val="24"/>
          <w:szCs w:val="24"/>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๒๕๙</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๑๑๓</w:t>
      </w:r>
      <w:r w:rsidRPr="006D0CFB">
        <w:rPr>
          <w:rFonts w:ascii="TH SarabunPSK" w:hAnsi="TH SarabunPSK" w:cs="TH SarabunPSK"/>
          <w:color w:val="000000"/>
          <w:sz w:val="24"/>
          <w:szCs w:val="24"/>
          <w:cs/>
        </w:rPr>
        <w:t>.</w:t>
      </w:r>
    </w:p>
  </w:footnote>
  <w:footnote w:id="107">
    <w:p w:rsidR="006075D0" w:rsidRPr="006D0CFB" w:rsidRDefault="006075D0" w:rsidP="0034608D">
      <w:pPr>
        <w:pStyle w:val="Default"/>
        <w:tabs>
          <w:tab w:val="left" w:pos="36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cs/>
        </w:rPr>
        <w:t xml:space="preserve"> </w:t>
      </w:r>
      <w:r w:rsidRPr="006D0CFB">
        <w:rPr>
          <w:rFonts w:ascii="TH SarabunPSK" w:hAnsi="TH SarabunPSK" w:cs="TH SarabunPSK"/>
          <w:cs/>
        </w:rPr>
        <w:t>ขุ</w:t>
      </w:r>
      <w:r w:rsidRPr="006D0CFB">
        <w:rPr>
          <w:rFonts w:ascii="TH SarabunPSK" w:hAnsi="TH SarabunPSK" w:cs="TH SarabunPSK"/>
        </w:rPr>
        <w:t>.</w:t>
      </w:r>
      <w:r w:rsidRPr="006D0CFB">
        <w:rPr>
          <w:rFonts w:ascii="TH SarabunPSK" w:hAnsi="TH SarabunPSK" w:cs="TH SarabunPSK"/>
          <w:cs/>
        </w:rPr>
        <w:t>ธ</w:t>
      </w:r>
      <w:r w:rsidRPr="006D0CFB">
        <w:rPr>
          <w:rFonts w:ascii="TH SarabunPSK" w:hAnsi="TH SarabunPSK" w:cs="TH SarabunPSK"/>
        </w:rPr>
        <w:t>.</w:t>
      </w:r>
      <w:r w:rsidRPr="006D0CFB">
        <w:rPr>
          <w:rFonts w:ascii="TH SarabunPSK" w:hAnsi="TH SarabunPSK" w:cs="TH SarabunPSK"/>
          <w:cs/>
        </w:rPr>
        <w:t>อ</w:t>
      </w:r>
      <w:r w:rsidRPr="006D0CFB">
        <w:rPr>
          <w:rFonts w:ascii="TH SarabunPSK" w:hAnsi="TH SarabunPSK" w:cs="TH SarabunPSK"/>
        </w:rPr>
        <w:t xml:space="preserve">. </w:t>
      </w:r>
      <w:r w:rsidRPr="006D0CFB">
        <w:rPr>
          <w:rFonts w:ascii="TH SarabunPSK" w:hAnsi="TH SarabunPSK" w:cs="TH SarabunPSK"/>
          <w:cs/>
        </w:rPr>
        <w:t>๑</w:t>
      </w:r>
      <w:r w:rsidRPr="006D0CFB">
        <w:rPr>
          <w:rFonts w:ascii="TH SarabunPSK" w:hAnsi="TH SarabunPSK" w:cs="TH SarabunPSK"/>
        </w:rPr>
        <w:t>/</w:t>
      </w:r>
      <w:r w:rsidRPr="006D0CFB">
        <w:rPr>
          <w:rFonts w:ascii="TH SarabunPSK" w:hAnsi="TH SarabunPSK" w:cs="TH SarabunPSK"/>
          <w:cs/>
        </w:rPr>
        <w:t>๒/๑/๒๑๕.</w:t>
      </w:r>
      <w:r w:rsidRPr="006D0CFB">
        <w:rPr>
          <w:rFonts w:ascii="TH SarabunPSK" w:hAnsi="TH SarabunPSK" w:cs="TH SarabunPSK"/>
        </w:rPr>
        <w:t xml:space="preserve"> </w:t>
      </w:r>
    </w:p>
  </w:footnote>
  <w:footnote w:id="108">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 (</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๒๕/๒๔/</w:t>
      </w:r>
      <w:r w:rsidRPr="006D0CFB">
        <w:rPr>
          <w:rFonts w:ascii="TH SarabunPSK" w:hAnsi="TH SarabunPSK" w:cs="TH SarabunPSK" w:hint="cs"/>
          <w:sz w:val="24"/>
          <w:szCs w:val="24"/>
          <w:cs/>
        </w:rPr>
        <w:t>๓๒</w:t>
      </w:r>
      <w:r w:rsidRPr="006D0CFB">
        <w:rPr>
          <w:rFonts w:ascii="TH SarabunPSK" w:hAnsi="TH SarabunPSK" w:cs="TH SarabunPSK"/>
          <w:sz w:val="24"/>
          <w:szCs w:val="24"/>
          <w:cs/>
        </w:rPr>
        <w:t>.</w:t>
      </w:r>
    </w:p>
  </w:footnote>
  <w:footnote w:id="109">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cs/>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๑๖๘</w:t>
      </w:r>
      <w:r w:rsidRPr="006D0CFB">
        <w:rPr>
          <w:rFonts w:ascii="TH SarabunPSK" w:hAnsi="TH SarabunPSK" w:cs="TH SarabunPSK" w:hint="cs"/>
          <w:color w:val="000000"/>
          <w:sz w:val="24"/>
          <w:szCs w:val="24"/>
          <w:cs/>
        </w:rPr>
        <w:t>-๖๙</w:t>
      </w:r>
      <w:r w:rsidRPr="006D0CFB">
        <w:rPr>
          <w:rFonts w:ascii="TH SarabunPSK" w:hAnsi="TH SarabunPSK" w:cs="TH SarabunPSK"/>
          <w:color w:val="000000"/>
          <w:sz w:val="24"/>
          <w:szCs w:val="24"/>
        </w:rPr>
        <w:t>/</w:t>
      </w:r>
      <w:r w:rsidRPr="006D0CFB">
        <w:rPr>
          <w:rFonts w:ascii="TH SarabunPSK" w:hAnsi="TH SarabunPSK" w:cs="TH SarabunPSK" w:hint="cs"/>
          <w:color w:val="000000"/>
          <w:sz w:val="24"/>
          <w:szCs w:val="24"/>
          <w:cs/>
        </w:rPr>
        <w:t>๘๕</w:t>
      </w:r>
      <w:r w:rsidRPr="006D0CFB">
        <w:rPr>
          <w:rFonts w:ascii="TH SarabunPSK" w:hAnsi="TH SarabunPSK" w:cs="TH SarabunPSK"/>
          <w:color w:val="000000"/>
          <w:sz w:val="24"/>
          <w:szCs w:val="24"/>
          <w:cs/>
        </w:rPr>
        <w:t>.</w:t>
      </w:r>
    </w:p>
  </w:footnote>
  <w:footnote w:id="110">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xml:space="preserve">. </w:t>
      </w:r>
      <w:r w:rsidRPr="006D0CFB">
        <w:rPr>
          <w:rFonts w:ascii="TH SarabunPSK" w:hAnsi="TH SarabunPSK" w:cs="TH SarabunPSK"/>
          <w:sz w:val="24"/>
          <w:szCs w:val="24"/>
          <w:cs/>
        </w:rPr>
        <w:t>(</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w:t>
      </w:r>
      <w:r w:rsidRPr="006D0CFB">
        <w:rPr>
          <w:rFonts w:ascii="TH SarabunPSK" w:hAnsi="TH SarabunPSK" w:cs="TH SarabunPSK"/>
          <w:sz w:val="24"/>
          <w:szCs w:val="24"/>
        </w:rPr>
        <w:t>/</w:t>
      </w:r>
      <w:r w:rsidRPr="006D0CFB">
        <w:rPr>
          <w:rFonts w:ascii="TH SarabunPSK" w:hAnsi="TH SarabunPSK" w:cs="TH SarabunPSK"/>
          <w:sz w:val="24"/>
          <w:szCs w:val="24"/>
          <w:cs/>
        </w:rPr>
        <w:t>๘๔</w:t>
      </w:r>
      <w:r w:rsidRPr="006D0CFB">
        <w:rPr>
          <w:rFonts w:ascii="TH SarabunPSK" w:hAnsi="TH SarabunPSK" w:cs="TH SarabunPSK"/>
          <w:sz w:val="24"/>
          <w:szCs w:val="24"/>
        </w:rPr>
        <w:t>/</w:t>
      </w:r>
      <w:r w:rsidRPr="006D0CFB">
        <w:rPr>
          <w:rFonts w:ascii="TH SarabunPSK" w:hAnsi="TH SarabunPSK" w:cs="TH SarabunPSK" w:hint="cs"/>
          <w:sz w:val="24"/>
          <w:szCs w:val="24"/>
          <w:cs/>
        </w:rPr>
        <w:t>๕๔</w:t>
      </w:r>
      <w:r w:rsidRPr="006D0CFB">
        <w:rPr>
          <w:rFonts w:ascii="TH SarabunPSK" w:hAnsi="TH SarabunPSK" w:cs="TH SarabunPSK"/>
          <w:sz w:val="24"/>
          <w:szCs w:val="24"/>
          <w:cs/>
        </w:rPr>
        <w:t>.</w:t>
      </w:r>
    </w:p>
  </w:footnote>
  <w:footnote w:id="111">
    <w:p w:rsidR="006075D0" w:rsidRPr="006D0CFB" w:rsidRDefault="006075D0" w:rsidP="0034608D">
      <w:pPr>
        <w:pStyle w:val="Default"/>
        <w:tabs>
          <w:tab w:val="left" w:pos="360"/>
          <w:tab w:val="left" w:pos="990"/>
          <w:tab w:val="left" w:pos="1170"/>
        </w:tabs>
        <w:jc w:val="thaiDistribute"/>
        <w:rPr>
          <w:rFonts w:ascii="TH SarabunPSK" w:hAnsi="TH SarabunPSK" w:cs="TH SarabunPSK"/>
          <w:cs/>
        </w:rPr>
      </w:pPr>
      <w:r w:rsidRPr="006D0CFB">
        <w:rPr>
          <w:rFonts w:ascii="TH SarabunPSK" w:hAnsi="TH SarabunPSK" w:cs="TH SarabunPSK"/>
          <w:cs/>
        </w:rPr>
        <w:tab/>
      </w:r>
      <w:r w:rsidRPr="006D0CFB">
        <w:rPr>
          <w:rStyle w:val="FootnoteReference"/>
          <w:rFonts w:ascii="TH SarabunPSK" w:hAnsi="TH SarabunPSK" w:cs="TH SarabunPSK"/>
        </w:rPr>
        <w:footnoteRef/>
      </w:r>
      <w:r w:rsidRPr="006D0CFB">
        <w:rPr>
          <w:rFonts w:ascii="TH SarabunPSK" w:hAnsi="TH SarabunPSK" w:cs="TH SarabunPSK"/>
        </w:rPr>
        <w:t xml:space="preserve"> </w:t>
      </w:r>
      <w:r w:rsidRPr="006D0CFB">
        <w:rPr>
          <w:rFonts w:ascii="TH SarabunPSK" w:hAnsi="TH SarabunPSK" w:cs="TH SarabunPSK"/>
          <w:cs/>
        </w:rPr>
        <w:t>ขุ</w:t>
      </w:r>
      <w:r w:rsidRPr="006D0CFB">
        <w:rPr>
          <w:rFonts w:ascii="TH SarabunPSK" w:hAnsi="TH SarabunPSK" w:cs="TH SarabunPSK"/>
        </w:rPr>
        <w:t>.</w:t>
      </w:r>
      <w:r w:rsidRPr="006D0CFB">
        <w:rPr>
          <w:rFonts w:ascii="TH SarabunPSK" w:hAnsi="TH SarabunPSK" w:cs="TH SarabunPSK"/>
          <w:cs/>
        </w:rPr>
        <w:t>ธ</w:t>
      </w:r>
      <w:r w:rsidRPr="006D0CFB">
        <w:rPr>
          <w:rFonts w:ascii="TH SarabunPSK" w:hAnsi="TH SarabunPSK" w:cs="TH SarabunPSK"/>
        </w:rPr>
        <w:t>.</w:t>
      </w:r>
      <w:r w:rsidRPr="006D0CFB">
        <w:rPr>
          <w:rFonts w:ascii="TH SarabunPSK" w:hAnsi="TH SarabunPSK" w:cs="TH SarabunPSK"/>
          <w:cs/>
        </w:rPr>
        <w:t>อ</w:t>
      </w:r>
      <w:r w:rsidRPr="006D0CFB">
        <w:rPr>
          <w:rFonts w:ascii="TH SarabunPSK" w:hAnsi="TH SarabunPSK" w:cs="TH SarabunPSK"/>
        </w:rPr>
        <w:t>.</w:t>
      </w:r>
      <w:r w:rsidRPr="006D0CFB">
        <w:rPr>
          <w:rFonts w:ascii="TH SarabunPSK" w:hAnsi="TH SarabunPSK" w:cs="TH SarabunPSK"/>
          <w:cs/>
        </w:rPr>
        <w:t>๑/๒</w:t>
      </w:r>
      <w:r w:rsidRPr="006D0CFB">
        <w:rPr>
          <w:rFonts w:ascii="TH SarabunPSK" w:hAnsi="TH SarabunPSK" w:cs="TH SarabunPSK"/>
        </w:rPr>
        <w:t>/</w:t>
      </w:r>
      <w:r w:rsidRPr="006D0CFB">
        <w:rPr>
          <w:rFonts w:ascii="TH SarabunPSK" w:hAnsi="TH SarabunPSK" w:cs="TH SarabunPSK"/>
          <w:cs/>
        </w:rPr>
        <w:t>๑/๓๒๑</w:t>
      </w:r>
      <w:r w:rsidRPr="006D0CFB">
        <w:rPr>
          <w:rFonts w:ascii="TH SarabunPSK" w:hAnsi="TH SarabunPSK" w:cs="TH SarabunPSK"/>
        </w:rPr>
        <w:t xml:space="preserve">. </w:t>
      </w:r>
    </w:p>
  </w:footnote>
  <w:footnote w:id="112">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w:t>
      </w:r>
      <w:r w:rsidRPr="006D0CFB">
        <w:rPr>
          <w:rFonts w:ascii="TH SarabunPSK" w:hAnsi="TH SarabunPSK" w:cs="TH SarabunPSK"/>
          <w:sz w:val="24"/>
          <w:szCs w:val="24"/>
          <w:cs/>
        </w:rPr>
        <w:t xml:space="preserve"> ๑/๒/๒/๓๕๖.</w:t>
      </w:r>
    </w:p>
  </w:footnote>
  <w:footnote w:id="113">
    <w:p w:rsidR="006075D0" w:rsidRPr="006D0CFB" w:rsidRDefault="006075D0" w:rsidP="0034608D">
      <w:pPr>
        <w:pStyle w:val="FootnoteText"/>
        <w:tabs>
          <w:tab w:val="left" w:pos="360"/>
          <w:tab w:val="left" w:pos="990"/>
        </w:tabs>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w:t>
      </w:r>
      <w:r w:rsidRPr="006D0CFB">
        <w:rPr>
          <w:rFonts w:ascii="TH SarabunPSK" w:hAnsi="TH SarabunPSK" w:cs="TH SarabunPSK"/>
          <w:sz w:val="24"/>
          <w:szCs w:val="24"/>
          <w:cs/>
        </w:rPr>
        <w:t xml:space="preserve"> ๑/๒/๒/๓๕๕.</w:t>
      </w:r>
    </w:p>
  </w:footnote>
  <w:footnote w:id="114">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xml:space="preserve">. </w:t>
      </w:r>
      <w:r w:rsidRPr="006D0CFB">
        <w:rPr>
          <w:rFonts w:ascii="TH SarabunPSK" w:hAnsi="TH SarabunPSK" w:cs="TH SarabunPSK"/>
          <w:sz w:val="24"/>
          <w:szCs w:val="24"/>
          <w:cs/>
        </w:rPr>
        <w:t>(</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w:t>
      </w:r>
      <w:r w:rsidRPr="006D0CFB">
        <w:rPr>
          <w:rFonts w:ascii="TH SarabunPSK" w:hAnsi="TH SarabunPSK" w:cs="TH SarabunPSK"/>
          <w:sz w:val="24"/>
          <w:szCs w:val="24"/>
        </w:rPr>
        <w:t>/</w:t>
      </w:r>
      <w:r w:rsidRPr="006D0CFB">
        <w:rPr>
          <w:rFonts w:ascii="TH SarabunPSK" w:hAnsi="TH SarabunPSK" w:cs="TH SarabunPSK"/>
          <w:sz w:val="24"/>
          <w:szCs w:val="24"/>
          <w:cs/>
        </w:rPr>
        <w:t>๘๔</w:t>
      </w:r>
      <w:r w:rsidRPr="006D0CFB">
        <w:rPr>
          <w:rFonts w:ascii="TH SarabunPSK" w:hAnsi="TH SarabunPSK" w:cs="TH SarabunPSK"/>
          <w:sz w:val="24"/>
          <w:szCs w:val="24"/>
        </w:rPr>
        <w:t>/</w:t>
      </w:r>
      <w:r w:rsidRPr="006D0CFB">
        <w:rPr>
          <w:rFonts w:ascii="TH SarabunPSK" w:hAnsi="TH SarabunPSK" w:cs="TH SarabunPSK" w:hint="cs"/>
          <w:sz w:val="24"/>
          <w:szCs w:val="24"/>
          <w:cs/>
        </w:rPr>
        <w:t>๕๔</w:t>
      </w:r>
    </w:p>
  </w:footnote>
  <w:footnote w:id="115">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 xml:space="preserve">. </w:t>
      </w:r>
      <w:r w:rsidRPr="006D0CFB">
        <w:rPr>
          <w:rFonts w:ascii="TH SarabunPSK" w:hAnsi="TH SarabunPSK" w:cs="TH SarabunPSK"/>
          <w:sz w:val="24"/>
          <w:szCs w:val="24"/>
          <w:cs/>
        </w:rPr>
        <w:t>(</w:t>
      </w:r>
      <w:r w:rsidRPr="006D0CFB">
        <w:rPr>
          <w:rFonts w:ascii="TH SarabunPSK" w:hAnsi="TH SarabunPSK" w:cs="TH SarabunPSK" w:hint="cs"/>
          <w:sz w:val="24"/>
          <w:szCs w:val="24"/>
          <w:cs/>
        </w:rPr>
        <w:t>ไทย</w:t>
      </w:r>
      <w:r w:rsidRPr="006D0CFB">
        <w:rPr>
          <w:rFonts w:ascii="TH SarabunPSK" w:hAnsi="TH SarabunPSK" w:cs="TH SarabunPSK"/>
          <w:sz w:val="24"/>
          <w:szCs w:val="24"/>
          <w:cs/>
        </w:rPr>
        <w:t>) ๒๕</w:t>
      </w:r>
      <w:r w:rsidRPr="006D0CFB">
        <w:rPr>
          <w:rFonts w:ascii="TH SarabunPSK" w:hAnsi="TH SarabunPSK" w:cs="TH SarabunPSK"/>
          <w:sz w:val="24"/>
          <w:szCs w:val="24"/>
        </w:rPr>
        <w:t>/</w:t>
      </w:r>
      <w:r w:rsidRPr="006D0CFB">
        <w:rPr>
          <w:rFonts w:ascii="TH SarabunPSK" w:hAnsi="TH SarabunPSK" w:cs="TH SarabunPSK"/>
          <w:sz w:val="24"/>
          <w:szCs w:val="24"/>
          <w:cs/>
        </w:rPr>
        <w:t>๘๖</w:t>
      </w:r>
      <w:r w:rsidRPr="006D0CFB">
        <w:rPr>
          <w:rFonts w:ascii="TH SarabunPSK" w:hAnsi="TH SarabunPSK" w:cs="TH SarabunPSK"/>
          <w:sz w:val="24"/>
          <w:szCs w:val="24"/>
        </w:rPr>
        <w:t>/</w:t>
      </w:r>
      <w:r w:rsidRPr="006D0CFB">
        <w:rPr>
          <w:rFonts w:ascii="TH SarabunPSK" w:hAnsi="TH SarabunPSK" w:cs="TH SarabunPSK" w:hint="cs"/>
          <w:sz w:val="24"/>
          <w:szCs w:val="24"/>
          <w:cs/>
        </w:rPr>
        <w:t>๕๕</w:t>
      </w:r>
      <w:r w:rsidRPr="006D0CFB">
        <w:rPr>
          <w:rFonts w:ascii="TH SarabunPSK" w:hAnsi="TH SarabunPSK" w:cs="TH SarabunPSK"/>
          <w:sz w:val="24"/>
          <w:szCs w:val="24"/>
          <w:cs/>
        </w:rPr>
        <w:t>.</w:t>
      </w:r>
    </w:p>
  </w:footnote>
  <w:footnote w:id="116">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w:t>
      </w:r>
      <w:r w:rsidRPr="006D0CFB">
        <w:rPr>
          <w:rFonts w:ascii="TH SarabunPSK" w:hAnsi="TH SarabunPSK" w:cs="TH SarabunPSK"/>
          <w:sz w:val="24"/>
          <w:szCs w:val="24"/>
        </w:rPr>
        <w:t>.</w:t>
      </w:r>
      <w:r w:rsidRPr="006D0CFB">
        <w:rPr>
          <w:rFonts w:ascii="TH SarabunPSK" w:hAnsi="TH SarabunPSK" w:cs="TH SarabunPSK"/>
          <w:sz w:val="24"/>
          <w:szCs w:val="24"/>
          <w:cs/>
        </w:rPr>
        <w:t>ธ</w:t>
      </w:r>
      <w:r w:rsidRPr="006D0CFB">
        <w:rPr>
          <w:rFonts w:ascii="TH SarabunPSK" w:hAnsi="TH SarabunPSK" w:cs="TH SarabunPSK"/>
          <w:sz w:val="24"/>
          <w:szCs w:val="24"/>
        </w:rPr>
        <w:t>.</w:t>
      </w:r>
      <w:r w:rsidRPr="006D0CFB">
        <w:rPr>
          <w:rFonts w:ascii="TH SarabunPSK" w:hAnsi="TH SarabunPSK" w:cs="TH SarabunPSK"/>
          <w:sz w:val="24"/>
          <w:szCs w:val="24"/>
          <w:cs/>
        </w:rPr>
        <w:t>อ</w:t>
      </w:r>
      <w:r w:rsidRPr="006D0CFB">
        <w:rPr>
          <w:rFonts w:ascii="TH SarabunPSK" w:hAnsi="TH SarabunPSK" w:cs="TH SarabunPSK"/>
          <w:sz w:val="24"/>
          <w:szCs w:val="24"/>
        </w:rPr>
        <w:t>.</w:t>
      </w:r>
      <w:r w:rsidRPr="006D0CFB">
        <w:rPr>
          <w:rFonts w:ascii="TH SarabunPSK" w:hAnsi="TH SarabunPSK" w:cs="TH SarabunPSK"/>
          <w:sz w:val="24"/>
          <w:szCs w:val="24"/>
          <w:cs/>
        </w:rPr>
        <w:t xml:space="preserve"> ๑/๒/๒/๓๕๖.</w:t>
      </w:r>
    </w:p>
  </w:footnote>
  <w:footnote w:id="117">
    <w:p w:rsidR="006075D0" w:rsidRPr="006D0CFB" w:rsidRDefault="006075D0" w:rsidP="0034608D">
      <w:pPr>
        <w:pStyle w:val="FootnoteText"/>
        <w:tabs>
          <w:tab w:val="left" w:pos="36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cs/>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๗๐</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๒๙.</w:t>
      </w:r>
    </w:p>
  </w:footnote>
  <w:footnote w:id="118">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color w:val="000000"/>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อ</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๑/๒/๒/๒๓๑</w:t>
      </w:r>
      <w:r w:rsidRPr="006D0CFB">
        <w:rPr>
          <w:rFonts w:ascii="TH SarabunPSK" w:hAnsi="TH SarabunPSK" w:cs="TH SarabunPSK"/>
          <w:color w:val="000000"/>
          <w:sz w:val="24"/>
          <w:szCs w:val="24"/>
        </w:rPr>
        <w:t xml:space="preserve">. </w:t>
      </w:r>
    </w:p>
  </w:footnote>
  <w:footnote w:id="119">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color w:val="000000"/>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สํ</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นิ</w:t>
      </w:r>
      <w:r w:rsidRPr="006D0CFB">
        <w:rPr>
          <w:rFonts w:ascii="TH SarabunPSK" w:hAnsi="TH SarabunPSK" w:cs="TH SarabunPSK"/>
          <w:color w:val="000000"/>
          <w:sz w:val="24"/>
          <w:szCs w:val="24"/>
        </w:rPr>
        <w:t xml:space="preserve">. </w:t>
      </w:r>
      <w:proofErr w:type="gramStart"/>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ไทย</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๑๖</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๓๒</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๕๙</w:t>
      </w:r>
      <w:r w:rsidRPr="006D0CFB">
        <w:rPr>
          <w:rFonts w:ascii="TH SarabunPSK" w:hAnsi="TH SarabunPSK" w:cs="TH SarabunPSK"/>
          <w:color w:val="000000"/>
          <w:sz w:val="24"/>
          <w:szCs w:val="24"/>
        </w:rPr>
        <w:t>.</w:t>
      </w:r>
      <w:proofErr w:type="gramEnd"/>
      <w:r w:rsidRPr="006D0CFB">
        <w:rPr>
          <w:rFonts w:ascii="TH SarabunPSK" w:hAnsi="TH SarabunPSK" w:cs="TH SarabunPSK"/>
          <w:color w:val="000000"/>
          <w:sz w:val="24"/>
          <w:szCs w:val="24"/>
        </w:rPr>
        <w:t xml:space="preserve"> </w:t>
      </w:r>
    </w:p>
  </w:footnote>
  <w:footnote w:id="120">
    <w:p w:rsidR="006075D0" w:rsidRPr="006D0CFB" w:rsidRDefault="006075D0" w:rsidP="0034608D">
      <w:pPr>
        <w:tabs>
          <w:tab w:val="left" w:pos="360"/>
          <w:tab w:val="left" w:pos="990"/>
        </w:tabs>
        <w:autoSpaceDE w:val="0"/>
        <w:autoSpaceDN w:val="0"/>
        <w:adjustRightInd w:val="0"/>
        <w:spacing w:after="0" w:line="240" w:lineRule="auto"/>
        <w:jc w:val="thaiDistribute"/>
        <w:rPr>
          <w:rFonts w:ascii="TH SarabunPSK" w:hAnsi="TH SarabunPSK" w:cs="TH SarabunPSK"/>
          <w:color w:val="000000"/>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สํ</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สฬา</w:t>
      </w:r>
      <w:r w:rsidRPr="006D0CFB">
        <w:rPr>
          <w:rFonts w:ascii="TH SarabunPSK" w:hAnsi="TH SarabunPSK" w:cs="TH SarabunPSK"/>
          <w:color w:val="000000"/>
          <w:sz w:val="24"/>
          <w:szCs w:val="24"/>
        </w:rPr>
        <w:t xml:space="preserve">. </w:t>
      </w:r>
      <w:proofErr w:type="gramStart"/>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ไทย</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๑๘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๒๕๔</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๒๗๖</w:t>
      </w:r>
      <w:r w:rsidRPr="006D0CFB">
        <w:rPr>
          <w:rFonts w:ascii="TH SarabunPSK" w:hAnsi="TH SarabunPSK" w:cs="TH SarabunPSK"/>
          <w:color w:val="000000"/>
          <w:sz w:val="24"/>
          <w:szCs w:val="24"/>
        </w:rPr>
        <w:t>.</w:t>
      </w:r>
      <w:proofErr w:type="gramEnd"/>
      <w:r w:rsidRPr="006D0CFB">
        <w:rPr>
          <w:rFonts w:ascii="TH SarabunPSK" w:hAnsi="TH SarabunPSK" w:cs="TH SarabunPSK"/>
          <w:color w:val="000000"/>
          <w:sz w:val="24"/>
          <w:szCs w:val="24"/>
        </w:rPr>
        <w:t xml:space="preserve"> </w:t>
      </w:r>
    </w:p>
  </w:footnote>
  <w:footnote w:id="121">
    <w:p w:rsidR="006075D0" w:rsidRPr="006D0CFB" w:rsidRDefault="006075D0" w:rsidP="00376C5F">
      <w:pPr>
        <w:tabs>
          <w:tab w:val="left" w:pos="540"/>
          <w:tab w:val="left" w:pos="990"/>
        </w:tabs>
        <w:autoSpaceDE w:val="0"/>
        <w:autoSpaceDN w:val="0"/>
        <w:adjustRightInd w:val="0"/>
        <w:spacing w:after="0" w:line="240" w:lineRule="auto"/>
        <w:jc w:val="thaiDistribute"/>
        <w:rPr>
          <w:rFonts w:ascii="TH SarabunPSK" w:hAnsi="TH SarabunPSK" w:cs="TH SarabunPSK"/>
          <w:color w:val="000000"/>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จู</w:t>
      </w:r>
      <w:r w:rsidRPr="006D0CFB">
        <w:rPr>
          <w:rFonts w:ascii="TH SarabunPSK" w:hAnsi="TH SarabunPSK" w:cs="TH SarabunPSK"/>
          <w:color w:val="000000"/>
          <w:sz w:val="24"/>
          <w:szCs w:val="24"/>
        </w:rPr>
        <w:t xml:space="preserve">. </w:t>
      </w:r>
      <w:proofErr w:type="gramStart"/>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ไทย</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๓๐</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๗</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๖๒</w:t>
      </w:r>
      <w:r w:rsidRPr="006D0CFB">
        <w:rPr>
          <w:rFonts w:ascii="TH SarabunPSK" w:hAnsi="TH SarabunPSK" w:cs="TH SarabunPSK"/>
          <w:color w:val="000000"/>
          <w:sz w:val="24"/>
          <w:szCs w:val="24"/>
        </w:rPr>
        <w:t>.</w:t>
      </w:r>
      <w:proofErr w:type="gramEnd"/>
      <w:r w:rsidRPr="006D0CFB">
        <w:rPr>
          <w:rFonts w:ascii="TH SarabunPSK" w:hAnsi="TH SarabunPSK" w:cs="TH SarabunPSK"/>
          <w:color w:val="000000"/>
          <w:sz w:val="24"/>
          <w:szCs w:val="24"/>
        </w:rPr>
        <w:t xml:space="preserve"> </w:t>
      </w:r>
    </w:p>
  </w:footnote>
  <w:footnote w:id="122">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๒๔๒</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๕๙.</w:t>
      </w:r>
    </w:p>
  </w:footnote>
  <w:footnote w:id="123">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hint="cs"/>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 xml:space="preserve"> (</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๒๖๖</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๖๒.</w:t>
      </w:r>
    </w:p>
  </w:footnote>
  <w:footnote w:id="124">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w:t>
      </w:r>
      <w:r w:rsidRPr="006D0CFB">
        <w:rPr>
          <w:rFonts w:ascii="TH SarabunPSK" w:hAnsi="TH SarabunPSK" w:cs="TH SarabunPSK" w:hint="cs"/>
          <w:color w:val="000000"/>
          <w:sz w:val="24"/>
          <w:szCs w:val="24"/>
          <w:cs/>
        </w:rPr>
        <w:t>ไทย</w:t>
      </w:r>
      <w:r w:rsidRPr="006D0CFB">
        <w:rPr>
          <w:rFonts w:ascii="TH SarabunPSK" w:hAnsi="TH SarabunPSK" w:cs="TH SarabunPSK"/>
          <w:color w:val="000000"/>
          <w:sz w:val="24"/>
          <w:szCs w:val="24"/>
          <w:cs/>
        </w:rPr>
        <w:t>)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๓๐๗</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๖๙.</w:t>
      </w:r>
    </w:p>
  </w:footnote>
  <w:footnote w:id="125">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color w:val="000000"/>
          <w:sz w:val="24"/>
          <w:szCs w:val="24"/>
          <w:cs/>
        </w:rPr>
        <w:t>ขุ</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ธ</w:t>
      </w:r>
      <w:r w:rsidRPr="006D0CFB">
        <w:rPr>
          <w:rFonts w:ascii="TH SarabunPSK" w:hAnsi="TH SarabunPSK" w:cs="TH SarabunPSK"/>
          <w:color w:val="000000"/>
          <w:sz w:val="24"/>
          <w:szCs w:val="24"/>
        </w:rPr>
        <w:t xml:space="preserve">. </w:t>
      </w:r>
      <w:r w:rsidRPr="006D0CFB">
        <w:rPr>
          <w:rFonts w:ascii="TH SarabunPSK" w:hAnsi="TH SarabunPSK" w:cs="TH SarabunPSK"/>
          <w:color w:val="000000"/>
          <w:sz w:val="24"/>
          <w:szCs w:val="24"/>
          <w:cs/>
        </w:rPr>
        <w:t>(บาลี) ๒๕</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๒๔๘</w:t>
      </w:r>
      <w:r w:rsidRPr="006D0CFB">
        <w:rPr>
          <w:rFonts w:ascii="TH SarabunPSK" w:hAnsi="TH SarabunPSK" w:cs="TH SarabunPSK"/>
          <w:color w:val="000000"/>
          <w:sz w:val="24"/>
          <w:szCs w:val="24"/>
        </w:rPr>
        <w:t>/</w:t>
      </w:r>
      <w:r w:rsidRPr="006D0CFB">
        <w:rPr>
          <w:rFonts w:ascii="TH SarabunPSK" w:hAnsi="TH SarabunPSK" w:cs="TH SarabunPSK"/>
          <w:color w:val="000000"/>
          <w:sz w:val="24"/>
          <w:szCs w:val="24"/>
          <w:cs/>
        </w:rPr>
        <w:t>๖๐.</w:t>
      </w:r>
    </w:p>
  </w:footnote>
  <w:footnote w:id="126">
    <w:p w:rsidR="006075D0" w:rsidRPr="006D0CFB" w:rsidRDefault="006075D0" w:rsidP="00376C5F">
      <w:pPr>
        <w:pStyle w:val="FootnoteText"/>
        <w:tabs>
          <w:tab w:val="left" w:pos="540"/>
          <w:tab w:val="left" w:pos="72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 ๑/๒/๔/๒๘.</w:t>
      </w:r>
    </w:p>
  </w:footnote>
  <w:footnote w:id="127">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ขุ.ธ.อ.๑/๒/๔/๘๕.</w:t>
      </w:r>
    </w:p>
  </w:footnote>
  <w:footnote w:id="128">
    <w:p w:rsidR="006075D0" w:rsidRPr="006D0CFB" w:rsidRDefault="006075D0" w:rsidP="00376C5F">
      <w:pPr>
        <w:pStyle w:val="FootnoteText"/>
        <w:tabs>
          <w:tab w:val="left" w:pos="540"/>
          <w:tab w:val="left" w:pos="990"/>
        </w:tabs>
        <w:jc w:val="thaiDistribute"/>
        <w:rPr>
          <w:rFonts w:ascii="TH SarabunPSK" w:hAnsi="TH SarabunPSK" w:cs="TH SarabunPSK"/>
          <w:sz w:val="24"/>
          <w:szCs w:val="24"/>
          <w:cs/>
        </w:rPr>
      </w:pPr>
      <w:r w:rsidRPr="006D0CFB">
        <w:rPr>
          <w:rFonts w:ascii="TH SarabunPSK" w:hAnsi="TH SarabunPSK" w:cs="TH SarabunPSK"/>
          <w:sz w:val="24"/>
          <w:szCs w:val="24"/>
          <w:cs/>
        </w:rPr>
        <w:tab/>
      </w:r>
      <w:r w:rsidRPr="006D0CFB">
        <w:rPr>
          <w:rStyle w:val="FootnoteReference"/>
          <w:rFonts w:ascii="TH SarabunPSK" w:hAnsi="TH SarabunPSK" w:cs="TH SarabunPSK"/>
          <w:sz w:val="24"/>
          <w:szCs w:val="24"/>
        </w:rPr>
        <w:footnoteRef/>
      </w:r>
      <w:r w:rsidRPr="006D0CFB">
        <w:rPr>
          <w:rFonts w:ascii="TH SarabunPSK" w:hAnsi="TH SarabunPSK" w:cs="TH SarabunPSK"/>
          <w:sz w:val="24"/>
          <w:szCs w:val="24"/>
        </w:rPr>
        <w:t xml:space="preserve"> </w:t>
      </w:r>
      <w:r w:rsidRPr="006D0CFB">
        <w:rPr>
          <w:rFonts w:ascii="TH SarabunPSK" w:hAnsi="TH SarabunPSK" w:cs="TH SarabunPSK"/>
          <w:sz w:val="24"/>
          <w:szCs w:val="24"/>
          <w:cs/>
        </w:rPr>
        <w:t>ขุ.ธ.อ.๑/๒/๔/๒๐๒.</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1F2721"/>
    <w:multiLevelType w:val="hybridMultilevel"/>
    <w:tmpl w:val="F82692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84F62F3"/>
    <w:multiLevelType w:val="hybridMultilevel"/>
    <w:tmpl w:val="0C036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84E748B"/>
    <w:multiLevelType w:val="hybridMultilevel"/>
    <w:tmpl w:val="A0CA36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420C618"/>
    <w:multiLevelType w:val="hybridMultilevel"/>
    <w:tmpl w:val="8BBC2D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84C2430"/>
    <w:multiLevelType w:val="hybridMultilevel"/>
    <w:tmpl w:val="C1DE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FAC7A2B"/>
    <w:multiLevelType w:val="hybridMultilevel"/>
    <w:tmpl w:val="C6D8E348"/>
    <w:lvl w:ilvl="0" w:tplc="D946D9FC">
      <w:start w:val="1"/>
      <w:numFmt w:val="thaiNumbers"/>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nsid w:val="10EC6BE7"/>
    <w:multiLevelType w:val="hybridMultilevel"/>
    <w:tmpl w:val="2B908082"/>
    <w:lvl w:ilvl="0" w:tplc="97E80FEE">
      <w:start w:val="1"/>
      <w:numFmt w:val="thaiNumbers"/>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13957F7"/>
    <w:multiLevelType w:val="hybridMultilevel"/>
    <w:tmpl w:val="734A646E"/>
    <w:lvl w:ilvl="0" w:tplc="3B9E6C26">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2050925"/>
    <w:multiLevelType w:val="hybridMultilevel"/>
    <w:tmpl w:val="8A402A90"/>
    <w:lvl w:ilvl="0" w:tplc="C8725AA2">
      <w:start w:val="1"/>
      <w:numFmt w:val="thaiNumbers"/>
      <w:lvlText w:val="%1."/>
      <w:lvlJc w:val="left"/>
      <w:pPr>
        <w:ind w:left="1080" w:hanging="360"/>
      </w:pPr>
      <w:rPr>
        <w:rFonts w:hint="default"/>
        <w:sz w:val="3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3D445C"/>
    <w:multiLevelType w:val="hybridMultilevel"/>
    <w:tmpl w:val="B922BE84"/>
    <w:lvl w:ilvl="0" w:tplc="53DCA508">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0813FE"/>
    <w:multiLevelType w:val="hybridMultilevel"/>
    <w:tmpl w:val="A27882AE"/>
    <w:lvl w:ilvl="0" w:tplc="BAEA3F04">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E123E9E"/>
    <w:multiLevelType w:val="hybridMultilevel"/>
    <w:tmpl w:val="ACA8287E"/>
    <w:lvl w:ilvl="0" w:tplc="ACE0B494">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7245319"/>
    <w:multiLevelType w:val="hybridMultilevel"/>
    <w:tmpl w:val="880255D2"/>
    <w:lvl w:ilvl="0" w:tplc="EFF8A4E6">
      <w:start w:val="1"/>
      <w:numFmt w:val="thaiLetters"/>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2CED40D2"/>
    <w:multiLevelType w:val="hybridMultilevel"/>
    <w:tmpl w:val="3E465896"/>
    <w:lvl w:ilvl="0" w:tplc="32BA6CF4">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D0B9CB6"/>
    <w:multiLevelType w:val="hybridMultilevel"/>
    <w:tmpl w:val="018673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FCE3B9F"/>
    <w:multiLevelType w:val="hybridMultilevel"/>
    <w:tmpl w:val="899E1D42"/>
    <w:lvl w:ilvl="0" w:tplc="62048C7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741F30"/>
    <w:multiLevelType w:val="hybridMultilevel"/>
    <w:tmpl w:val="D3D04C5A"/>
    <w:lvl w:ilvl="0" w:tplc="6DFCFD1C">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1D73F5D"/>
    <w:multiLevelType w:val="hybridMultilevel"/>
    <w:tmpl w:val="8A402A90"/>
    <w:lvl w:ilvl="0" w:tplc="C8725AA2">
      <w:start w:val="1"/>
      <w:numFmt w:val="thaiNumbers"/>
      <w:lvlText w:val="%1."/>
      <w:lvlJc w:val="left"/>
      <w:pPr>
        <w:ind w:left="1080" w:hanging="360"/>
      </w:pPr>
      <w:rPr>
        <w:rFonts w:hint="default"/>
        <w:sz w:val="3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4736488"/>
    <w:multiLevelType w:val="hybridMultilevel"/>
    <w:tmpl w:val="EF2AE088"/>
    <w:lvl w:ilvl="0" w:tplc="5514561C">
      <w:start w:val="1"/>
      <w:numFmt w:val="thaiNumbers"/>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7946BAE"/>
    <w:multiLevelType w:val="hybridMultilevel"/>
    <w:tmpl w:val="0D62EDB2"/>
    <w:lvl w:ilvl="0" w:tplc="4512409C">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B9691D"/>
    <w:multiLevelType w:val="hybridMultilevel"/>
    <w:tmpl w:val="04103B38"/>
    <w:lvl w:ilvl="0" w:tplc="52F0455A">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BF905FA"/>
    <w:multiLevelType w:val="hybridMultilevel"/>
    <w:tmpl w:val="BA64057C"/>
    <w:lvl w:ilvl="0" w:tplc="C7E65028">
      <w:start w:val="1"/>
      <w:numFmt w:val="thaiNumbers"/>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7EF50AE"/>
    <w:multiLevelType w:val="hybridMultilevel"/>
    <w:tmpl w:val="ACFCBC30"/>
    <w:lvl w:ilvl="0" w:tplc="3BB03E84">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B515BE"/>
    <w:multiLevelType w:val="hybridMultilevel"/>
    <w:tmpl w:val="60AADD64"/>
    <w:lvl w:ilvl="0" w:tplc="D55A9ED6">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C4F34B3"/>
    <w:multiLevelType w:val="hybridMultilevel"/>
    <w:tmpl w:val="C9672B1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55FF59C8"/>
    <w:multiLevelType w:val="hybridMultilevel"/>
    <w:tmpl w:val="5FEC61D2"/>
    <w:lvl w:ilvl="0" w:tplc="6A8E34E4">
      <w:start w:val="1"/>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B9E063F"/>
    <w:multiLevelType w:val="hybridMultilevel"/>
    <w:tmpl w:val="C9961C6C"/>
    <w:lvl w:ilvl="0" w:tplc="C89CC0BA">
      <w:start w:val="1"/>
      <w:numFmt w:val="thaiNumbers"/>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nsid w:val="63EDFE2A"/>
    <w:multiLevelType w:val="hybridMultilevel"/>
    <w:tmpl w:val="DE57929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644B66DF"/>
    <w:multiLevelType w:val="hybridMultilevel"/>
    <w:tmpl w:val="AF70E600"/>
    <w:lvl w:ilvl="0" w:tplc="1F1AA670">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5C1B49B"/>
    <w:multiLevelType w:val="hybridMultilevel"/>
    <w:tmpl w:val="4BB9178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683E714B"/>
    <w:multiLevelType w:val="hybridMultilevel"/>
    <w:tmpl w:val="5EEE6878"/>
    <w:lvl w:ilvl="0" w:tplc="1B804974">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D7A22DC"/>
    <w:multiLevelType w:val="hybridMultilevel"/>
    <w:tmpl w:val="30DCAE42"/>
    <w:lvl w:ilvl="0" w:tplc="8894F9C8">
      <w:start w:val="1"/>
      <w:numFmt w:val="thaiNumbers"/>
      <w:lvlText w:val="(%1)"/>
      <w:lvlJc w:val="left"/>
      <w:pPr>
        <w:ind w:left="1440" w:hanging="360"/>
      </w:pPr>
      <w:rPr>
        <w:rFonts w:asciiTheme="majorBidi" w:hAnsiTheme="majorBidi" w:cstheme="majorBidi" w:hint="default"/>
        <w:b w:val="0"/>
        <w:bCs w:val="0"/>
        <w:color w:val="0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E4E7A44"/>
    <w:multiLevelType w:val="hybridMultilevel"/>
    <w:tmpl w:val="2F68F89E"/>
    <w:lvl w:ilvl="0" w:tplc="598CBB2A">
      <w:start w:val="1"/>
      <w:numFmt w:val="thaiNumbers"/>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50524E3"/>
    <w:multiLevelType w:val="hybridMultilevel"/>
    <w:tmpl w:val="774E7D5C"/>
    <w:lvl w:ilvl="0" w:tplc="10D08360">
      <w:start w:val="1"/>
      <w:numFmt w:val="thaiNumbers"/>
      <w:lvlText w:val="%1."/>
      <w:lvlJc w:val="left"/>
      <w:pPr>
        <w:ind w:left="1080" w:hanging="360"/>
      </w:pPr>
      <w:rPr>
        <w:rFonts w:hint="default"/>
        <w:sz w:val="3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602F67A"/>
    <w:multiLevelType w:val="hybridMultilevel"/>
    <w:tmpl w:val="1D7C1F1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76281D7D"/>
    <w:multiLevelType w:val="hybridMultilevel"/>
    <w:tmpl w:val="7380648A"/>
    <w:lvl w:ilvl="0" w:tplc="95404216">
      <w:start w:val="1"/>
      <w:numFmt w:val="thaiNumbers"/>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79CC61EB"/>
    <w:multiLevelType w:val="hybridMultilevel"/>
    <w:tmpl w:val="F19A3B94"/>
    <w:lvl w:ilvl="0" w:tplc="F300F61E">
      <w:start w:val="1"/>
      <w:numFmt w:val="thaiNumbers"/>
      <w:lvlText w:val="(%1)"/>
      <w:lvlJc w:val="left"/>
      <w:pPr>
        <w:ind w:left="1530" w:hanging="360"/>
      </w:pPr>
      <w:rPr>
        <w:rFonts w:hint="default"/>
        <w:b w:val="0"/>
        <w:bCs/>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7">
    <w:nsid w:val="7B6C206E"/>
    <w:multiLevelType w:val="hybridMultilevel"/>
    <w:tmpl w:val="20A6C43A"/>
    <w:lvl w:ilvl="0" w:tplc="E9AC2BF8">
      <w:start w:val="1"/>
      <w:numFmt w:val="thaiNumb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DDA5690"/>
    <w:multiLevelType w:val="hybridMultilevel"/>
    <w:tmpl w:val="13749064"/>
    <w:lvl w:ilvl="0" w:tplc="542CAD04">
      <w:start w:val="1"/>
      <w:numFmt w:val="thaiLetters"/>
      <w:lvlText w:val="%1."/>
      <w:lvlJc w:val="left"/>
      <w:pPr>
        <w:ind w:left="1080" w:hanging="360"/>
      </w:pPr>
      <w:rPr>
        <w:rFonts w:hint="default"/>
        <w:sz w:val="3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2"/>
  </w:num>
  <w:num w:numId="3">
    <w:abstractNumId w:val="12"/>
  </w:num>
  <w:num w:numId="4">
    <w:abstractNumId w:val="15"/>
  </w:num>
  <w:num w:numId="5">
    <w:abstractNumId w:val="33"/>
  </w:num>
  <w:num w:numId="6">
    <w:abstractNumId w:val="38"/>
  </w:num>
  <w:num w:numId="7">
    <w:abstractNumId w:val="17"/>
  </w:num>
  <w:num w:numId="8">
    <w:abstractNumId w:val="30"/>
  </w:num>
  <w:num w:numId="9">
    <w:abstractNumId w:val="25"/>
  </w:num>
  <w:num w:numId="10">
    <w:abstractNumId w:val="0"/>
  </w:num>
  <w:num w:numId="11">
    <w:abstractNumId w:val="14"/>
  </w:num>
  <w:num w:numId="12">
    <w:abstractNumId w:val="34"/>
  </w:num>
  <w:num w:numId="13">
    <w:abstractNumId w:val="29"/>
  </w:num>
  <w:num w:numId="14">
    <w:abstractNumId w:val="1"/>
  </w:num>
  <w:num w:numId="15">
    <w:abstractNumId w:val="4"/>
  </w:num>
  <w:num w:numId="16">
    <w:abstractNumId w:val="2"/>
  </w:num>
  <w:num w:numId="17">
    <w:abstractNumId w:val="27"/>
  </w:num>
  <w:num w:numId="18">
    <w:abstractNumId w:val="24"/>
  </w:num>
  <w:num w:numId="19">
    <w:abstractNumId w:val="3"/>
  </w:num>
  <w:num w:numId="20">
    <w:abstractNumId w:val="11"/>
  </w:num>
  <w:num w:numId="21">
    <w:abstractNumId w:val="31"/>
  </w:num>
  <w:num w:numId="22">
    <w:abstractNumId w:val="32"/>
  </w:num>
  <w:num w:numId="23">
    <w:abstractNumId w:val="26"/>
  </w:num>
  <w:num w:numId="24">
    <w:abstractNumId w:val="5"/>
  </w:num>
  <w:num w:numId="25">
    <w:abstractNumId w:val="6"/>
  </w:num>
  <w:num w:numId="26">
    <w:abstractNumId w:val="7"/>
  </w:num>
  <w:num w:numId="27">
    <w:abstractNumId w:val="23"/>
  </w:num>
  <w:num w:numId="28">
    <w:abstractNumId w:val="9"/>
  </w:num>
  <w:num w:numId="29">
    <w:abstractNumId w:val="16"/>
  </w:num>
  <w:num w:numId="30">
    <w:abstractNumId w:val="20"/>
  </w:num>
  <w:num w:numId="31">
    <w:abstractNumId w:val="19"/>
  </w:num>
  <w:num w:numId="32">
    <w:abstractNumId w:val="35"/>
  </w:num>
  <w:num w:numId="33">
    <w:abstractNumId w:val="21"/>
  </w:num>
  <w:num w:numId="34">
    <w:abstractNumId w:val="36"/>
  </w:num>
  <w:num w:numId="35">
    <w:abstractNumId w:val="28"/>
  </w:num>
  <w:num w:numId="36">
    <w:abstractNumId w:val="18"/>
  </w:num>
  <w:num w:numId="37">
    <w:abstractNumId w:val="10"/>
  </w:num>
  <w:num w:numId="38">
    <w:abstractNumId w:val="13"/>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SpellingErrors/>
  <w:proofState w:grammar="clean"/>
  <w:defaultTabStop w:val="720"/>
  <w:characterSpacingControl w:val="doNotCompress"/>
  <w:footnotePr>
    <w:numFmt w:val="thaiNumbers"/>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D33"/>
    <w:rsid w:val="000046B1"/>
    <w:rsid w:val="00032978"/>
    <w:rsid w:val="00073502"/>
    <w:rsid w:val="0008392A"/>
    <w:rsid w:val="00087435"/>
    <w:rsid w:val="00095357"/>
    <w:rsid w:val="000A08B6"/>
    <w:rsid w:val="000D02E0"/>
    <w:rsid w:val="000D0C4D"/>
    <w:rsid w:val="000D1118"/>
    <w:rsid w:val="000D4E0C"/>
    <w:rsid w:val="00115196"/>
    <w:rsid w:val="00121D10"/>
    <w:rsid w:val="00125A87"/>
    <w:rsid w:val="00134083"/>
    <w:rsid w:val="001361EA"/>
    <w:rsid w:val="00175087"/>
    <w:rsid w:val="00176769"/>
    <w:rsid w:val="001A0BE3"/>
    <w:rsid w:val="001A33B1"/>
    <w:rsid w:val="001A43E4"/>
    <w:rsid w:val="001C0ABE"/>
    <w:rsid w:val="001C7BA4"/>
    <w:rsid w:val="00204C19"/>
    <w:rsid w:val="002126D0"/>
    <w:rsid w:val="00221D78"/>
    <w:rsid w:val="00233B0F"/>
    <w:rsid w:val="00243CF9"/>
    <w:rsid w:val="00274B81"/>
    <w:rsid w:val="002756B2"/>
    <w:rsid w:val="00292DB6"/>
    <w:rsid w:val="002A4F79"/>
    <w:rsid w:val="002B158C"/>
    <w:rsid w:val="002B2C9F"/>
    <w:rsid w:val="002D0036"/>
    <w:rsid w:val="002E1B9B"/>
    <w:rsid w:val="00301CA7"/>
    <w:rsid w:val="00304137"/>
    <w:rsid w:val="00340270"/>
    <w:rsid w:val="00342610"/>
    <w:rsid w:val="00344273"/>
    <w:rsid w:val="0034608D"/>
    <w:rsid w:val="003655DA"/>
    <w:rsid w:val="0037472B"/>
    <w:rsid w:val="00376C5F"/>
    <w:rsid w:val="00381071"/>
    <w:rsid w:val="003A627A"/>
    <w:rsid w:val="003D047B"/>
    <w:rsid w:val="003D29C8"/>
    <w:rsid w:val="003E5E69"/>
    <w:rsid w:val="003E7AB9"/>
    <w:rsid w:val="003F2EE0"/>
    <w:rsid w:val="003F31DD"/>
    <w:rsid w:val="003F33CE"/>
    <w:rsid w:val="003F6032"/>
    <w:rsid w:val="003F6531"/>
    <w:rsid w:val="00401A6B"/>
    <w:rsid w:val="00412FF1"/>
    <w:rsid w:val="00415B9D"/>
    <w:rsid w:val="00433C7E"/>
    <w:rsid w:val="0045122D"/>
    <w:rsid w:val="0045465E"/>
    <w:rsid w:val="00455BB4"/>
    <w:rsid w:val="004623EE"/>
    <w:rsid w:val="00467B96"/>
    <w:rsid w:val="00490EE4"/>
    <w:rsid w:val="004A1A75"/>
    <w:rsid w:val="004A2013"/>
    <w:rsid w:val="004D047F"/>
    <w:rsid w:val="004D0B45"/>
    <w:rsid w:val="004D30F9"/>
    <w:rsid w:val="004D53E4"/>
    <w:rsid w:val="004E2B2F"/>
    <w:rsid w:val="004E2D09"/>
    <w:rsid w:val="004E4702"/>
    <w:rsid w:val="004E55C2"/>
    <w:rsid w:val="004F6BE6"/>
    <w:rsid w:val="00502A6C"/>
    <w:rsid w:val="0050779D"/>
    <w:rsid w:val="00507A0A"/>
    <w:rsid w:val="00521D33"/>
    <w:rsid w:val="00522548"/>
    <w:rsid w:val="005372F1"/>
    <w:rsid w:val="00572491"/>
    <w:rsid w:val="00582C56"/>
    <w:rsid w:val="005961D1"/>
    <w:rsid w:val="005A0F1C"/>
    <w:rsid w:val="005A7A1B"/>
    <w:rsid w:val="005C3F61"/>
    <w:rsid w:val="005C5B8F"/>
    <w:rsid w:val="005D0619"/>
    <w:rsid w:val="005E653C"/>
    <w:rsid w:val="006075D0"/>
    <w:rsid w:val="0063488A"/>
    <w:rsid w:val="00635313"/>
    <w:rsid w:val="00644578"/>
    <w:rsid w:val="00657E07"/>
    <w:rsid w:val="00661604"/>
    <w:rsid w:val="0066556B"/>
    <w:rsid w:val="006723BE"/>
    <w:rsid w:val="006753A6"/>
    <w:rsid w:val="00687818"/>
    <w:rsid w:val="006C2717"/>
    <w:rsid w:val="006C3623"/>
    <w:rsid w:val="006C6A6F"/>
    <w:rsid w:val="006D0CFB"/>
    <w:rsid w:val="006E0DC6"/>
    <w:rsid w:val="006E3591"/>
    <w:rsid w:val="006F0ECB"/>
    <w:rsid w:val="00705B20"/>
    <w:rsid w:val="00706B0A"/>
    <w:rsid w:val="00717518"/>
    <w:rsid w:val="00722583"/>
    <w:rsid w:val="007317E0"/>
    <w:rsid w:val="00745209"/>
    <w:rsid w:val="00746B84"/>
    <w:rsid w:val="00753C19"/>
    <w:rsid w:val="00775AB4"/>
    <w:rsid w:val="007801F3"/>
    <w:rsid w:val="007A4009"/>
    <w:rsid w:val="007A7D1B"/>
    <w:rsid w:val="007B38CF"/>
    <w:rsid w:val="007D5326"/>
    <w:rsid w:val="007D6CC0"/>
    <w:rsid w:val="007E5FDE"/>
    <w:rsid w:val="007E67E3"/>
    <w:rsid w:val="007F34FD"/>
    <w:rsid w:val="007F56DE"/>
    <w:rsid w:val="007F7D4C"/>
    <w:rsid w:val="0080474B"/>
    <w:rsid w:val="008168A6"/>
    <w:rsid w:val="00816BF5"/>
    <w:rsid w:val="00823DD4"/>
    <w:rsid w:val="00826066"/>
    <w:rsid w:val="00832936"/>
    <w:rsid w:val="008331C2"/>
    <w:rsid w:val="00834573"/>
    <w:rsid w:val="00844DF9"/>
    <w:rsid w:val="00850DFB"/>
    <w:rsid w:val="00862D10"/>
    <w:rsid w:val="00872DE6"/>
    <w:rsid w:val="008743CF"/>
    <w:rsid w:val="008879C0"/>
    <w:rsid w:val="008A7409"/>
    <w:rsid w:val="008B366B"/>
    <w:rsid w:val="008C3371"/>
    <w:rsid w:val="008C5667"/>
    <w:rsid w:val="008C6C1C"/>
    <w:rsid w:val="008C7C09"/>
    <w:rsid w:val="008E3066"/>
    <w:rsid w:val="008F7AC4"/>
    <w:rsid w:val="00905A4E"/>
    <w:rsid w:val="00954661"/>
    <w:rsid w:val="009566F8"/>
    <w:rsid w:val="00957DCE"/>
    <w:rsid w:val="00985AAB"/>
    <w:rsid w:val="009877EC"/>
    <w:rsid w:val="00987B5B"/>
    <w:rsid w:val="009B2A53"/>
    <w:rsid w:val="009B5077"/>
    <w:rsid w:val="009B66A8"/>
    <w:rsid w:val="009C0D42"/>
    <w:rsid w:val="009E61E3"/>
    <w:rsid w:val="009F141C"/>
    <w:rsid w:val="00A03195"/>
    <w:rsid w:val="00A233EA"/>
    <w:rsid w:val="00A239B4"/>
    <w:rsid w:val="00A25B1F"/>
    <w:rsid w:val="00A25DF2"/>
    <w:rsid w:val="00A265B1"/>
    <w:rsid w:val="00A35200"/>
    <w:rsid w:val="00A374A1"/>
    <w:rsid w:val="00A55854"/>
    <w:rsid w:val="00A574F8"/>
    <w:rsid w:val="00A6546B"/>
    <w:rsid w:val="00A667E5"/>
    <w:rsid w:val="00A6687B"/>
    <w:rsid w:val="00A74FD9"/>
    <w:rsid w:val="00A84F9E"/>
    <w:rsid w:val="00A96EFF"/>
    <w:rsid w:val="00A975DF"/>
    <w:rsid w:val="00AA0DD5"/>
    <w:rsid w:val="00AA3EE8"/>
    <w:rsid w:val="00AA7976"/>
    <w:rsid w:val="00AB7BB4"/>
    <w:rsid w:val="00AC1404"/>
    <w:rsid w:val="00AD1BD3"/>
    <w:rsid w:val="00AD7F3F"/>
    <w:rsid w:val="00AE38A4"/>
    <w:rsid w:val="00AF1CD4"/>
    <w:rsid w:val="00AF23D3"/>
    <w:rsid w:val="00B0466C"/>
    <w:rsid w:val="00B42F8A"/>
    <w:rsid w:val="00B44126"/>
    <w:rsid w:val="00B47499"/>
    <w:rsid w:val="00B6016A"/>
    <w:rsid w:val="00B621D9"/>
    <w:rsid w:val="00B66708"/>
    <w:rsid w:val="00BA690C"/>
    <w:rsid w:val="00BC47F5"/>
    <w:rsid w:val="00BC6583"/>
    <w:rsid w:val="00BE61B3"/>
    <w:rsid w:val="00C04EB8"/>
    <w:rsid w:val="00C14AF6"/>
    <w:rsid w:val="00C214F5"/>
    <w:rsid w:val="00C21EFA"/>
    <w:rsid w:val="00C2561B"/>
    <w:rsid w:val="00C31698"/>
    <w:rsid w:val="00C31904"/>
    <w:rsid w:val="00C37237"/>
    <w:rsid w:val="00C40157"/>
    <w:rsid w:val="00C663F2"/>
    <w:rsid w:val="00C83471"/>
    <w:rsid w:val="00C8674A"/>
    <w:rsid w:val="00C87B8F"/>
    <w:rsid w:val="00CC0298"/>
    <w:rsid w:val="00CC173E"/>
    <w:rsid w:val="00CF3BF5"/>
    <w:rsid w:val="00CF4E34"/>
    <w:rsid w:val="00D02301"/>
    <w:rsid w:val="00D058DC"/>
    <w:rsid w:val="00D05DA3"/>
    <w:rsid w:val="00D2142D"/>
    <w:rsid w:val="00D23ACE"/>
    <w:rsid w:val="00D3446B"/>
    <w:rsid w:val="00D35E3C"/>
    <w:rsid w:val="00D40A2A"/>
    <w:rsid w:val="00D43125"/>
    <w:rsid w:val="00D45F8B"/>
    <w:rsid w:val="00D55B55"/>
    <w:rsid w:val="00D57930"/>
    <w:rsid w:val="00D619F5"/>
    <w:rsid w:val="00D8056A"/>
    <w:rsid w:val="00D85918"/>
    <w:rsid w:val="00D90143"/>
    <w:rsid w:val="00D90A57"/>
    <w:rsid w:val="00D90C68"/>
    <w:rsid w:val="00D978A0"/>
    <w:rsid w:val="00DB3C95"/>
    <w:rsid w:val="00DB4983"/>
    <w:rsid w:val="00DC21F4"/>
    <w:rsid w:val="00DC4531"/>
    <w:rsid w:val="00E03B23"/>
    <w:rsid w:val="00E03C4A"/>
    <w:rsid w:val="00E05809"/>
    <w:rsid w:val="00E20F35"/>
    <w:rsid w:val="00E24C43"/>
    <w:rsid w:val="00E266B9"/>
    <w:rsid w:val="00E271D9"/>
    <w:rsid w:val="00E423CB"/>
    <w:rsid w:val="00E54DB8"/>
    <w:rsid w:val="00EA051C"/>
    <w:rsid w:val="00EA7B94"/>
    <w:rsid w:val="00EC766F"/>
    <w:rsid w:val="00ED2529"/>
    <w:rsid w:val="00F11D60"/>
    <w:rsid w:val="00F27B1E"/>
    <w:rsid w:val="00F371E1"/>
    <w:rsid w:val="00F476E0"/>
    <w:rsid w:val="00F60355"/>
    <w:rsid w:val="00F63D2B"/>
    <w:rsid w:val="00F66696"/>
    <w:rsid w:val="00F67B9D"/>
    <w:rsid w:val="00FC205E"/>
    <w:rsid w:val="00FD0CE1"/>
    <w:rsid w:val="00FE06BC"/>
    <w:rsid w:val="00FE52E7"/>
    <w:rsid w:val="00FE683A"/>
    <w:rsid w:val="00FF0D77"/>
    <w:rsid w:val="00FF2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EA"/>
    <w:rPr>
      <w:rFonts w:ascii="Calibri" w:eastAsia="Calibri" w:hAnsi="Calibri" w:cs="Cordia New"/>
    </w:rPr>
  </w:style>
  <w:style w:type="paragraph" w:styleId="Heading6">
    <w:name w:val="heading 6"/>
    <w:basedOn w:val="Normal"/>
    <w:link w:val="Heading6Char"/>
    <w:uiPriority w:val="9"/>
    <w:qFormat/>
    <w:rsid w:val="00A233E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1D33"/>
    <w:pPr>
      <w:spacing w:after="0" w:line="240" w:lineRule="auto"/>
    </w:pPr>
  </w:style>
  <w:style w:type="paragraph" w:styleId="FootnoteText">
    <w:name w:val="footnote text"/>
    <w:basedOn w:val="Normal"/>
    <w:link w:val="FootnoteTextChar"/>
    <w:uiPriority w:val="99"/>
    <w:semiHidden/>
    <w:unhideWhenUsed/>
    <w:rsid w:val="009B5077"/>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9B5077"/>
    <w:rPr>
      <w:sz w:val="20"/>
      <w:szCs w:val="25"/>
    </w:rPr>
  </w:style>
  <w:style w:type="character" w:styleId="FootnoteReference">
    <w:name w:val="footnote reference"/>
    <w:basedOn w:val="DefaultParagraphFont"/>
    <w:uiPriority w:val="99"/>
    <w:semiHidden/>
    <w:unhideWhenUsed/>
    <w:rsid w:val="009B5077"/>
    <w:rPr>
      <w:vertAlign w:val="superscript"/>
    </w:rPr>
  </w:style>
  <w:style w:type="paragraph" w:customStyle="1" w:styleId="Default">
    <w:name w:val="Default"/>
    <w:rsid w:val="009B5077"/>
    <w:pPr>
      <w:autoSpaceDE w:val="0"/>
      <w:autoSpaceDN w:val="0"/>
      <w:adjustRightInd w:val="0"/>
      <w:spacing w:after="0" w:line="240" w:lineRule="auto"/>
    </w:pPr>
    <w:rPr>
      <w:rFonts w:ascii="Angsana New" w:eastAsia="Calibri" w:hAnsi="Angsana New" w:cs="Angsana New"/>
      <w:color w:val="000000"/>
      <w:sz w:val="24"/>
      <w:szCs w:val="24"/>
    </w:rPr>
  </w:style>
  <w:style w:type="character" w:customStyle="1" w:styleId="Heading6Char">
    <w:name w:val="Heading 6 Char"/>
    <w:basedOn w:val="DefaultParagraphFont"/>
    <w:link w:val="Heading6"/>
    <w:uiPriority w:val="9"/>
    <w:rsid w:val="00A233EA"/>
    <w:rPr>
      <w:rFonts w:ascii="Times New Roman" w:eastAsia="Times New Roman" w:hAnsi="Times New Roman" w:cs="Times New Roman"/>
      <w:b/>
      <w:bCs/>
      <w:sz w:val="15"/>
      <w:szCs w:val="15"/>
    </w:rPr>
  </w:style>
  <w:style w:type="table" w:styleId="TableGrid">
    <w:name w:val="Table Grid"/>
    <w:basedOn w:val="TableNormal"/>
    <w:uiPriority w:val="59"/>
    <w:rsid w:val="00A233EA"/>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A233EA"/>
    <w:rPr>
      <w:color w:val="0000FF"/>
      <w:u w:val="single"/>
    </w:rPr>
  </w:style>
  <w:style w:type="paragraph" w:styleId="Header">
    <w:name w:val="header"/>
    <w:basedOn w:val="Normal"/>
    <w:link w:val="HeaderChar"/>
    <w:uiPriority w:val="99"/>
    <w:unhideWhenUsed/>
    <w:rsid w:val="00A23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3EA"/>
    <w:rPr>
      <w:rFonts w:ascii="Calibri" w:eastAsia="Calibri" w:hAnsi="Calibri" w:cs="Cordia New"/>
    </w:rPr>
  </w:style>
  <w:style w:type="paragraph" w:styleId="Footer">
    <w:name w:val="footer"/>
    <w:basedOn w:val="Normal"/>
    <w:link w:val="FooterChar"/>
    <w:uiPriority w:val="99"/>
    <w:unhideWhenUsed/>
    <w:rsid w:val="00A2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3EA"/>
    <w:rPr>
      <w:rFonts w:ascii="Calibri" w:eastAsia="Calibri" w:hAnsi="Calibri" w:cs="Cordia New"/>
    </w:rPr>
  </w:style>
  <w:style w:type="paragraph" w:styleId="BalloonText">
    <w:name w:val="Balloon Text"/>
    <w:basedOn w:val="Normal"/>
    <w:link w:val="BalloonTextChar"/>
    <w:uiPriority w:val="99"/>
    <w:semiHidden/>
    <w:unhideWhenUsed/>
    <w:rsid w:val="00A233E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233EA"/>
    <w:rPr>
      <w:rFonts w:ascii="Tahoma" w:eastAsia="Calibri" w:hAnsi="Tahoma" w:cs="Angsana New"/>
      <w:sz w:val="16"/>
      <w:szCs w:val="20"/>
    </w:rPr>
  </w:style>
  <w:style w:type="paragraph" w:styleId="ListParagraph">
    <w:name w:val="List Paragraph"/>
    <w:basedOn w:val="Normal"/>
    <w:uiPriority w:val="34"/>
    <w:qFormat/>
    <w:rsid w:val="00F63D2B"/>
    <w:pPr>
      <w:ind w:left="720"/>
      <w:contextualSpacing/>
    </w:pPr>
    <w:rPr>
      <w:rFonts w:asciiTheme="minorHAnsi" w:eastAsiaTheme="minorHAnsi" w:hAnsiTheme="minorHAnsi" w:cstheme="minorBidi"/>
    </w:rPr>
  </w:style>
  <w:style w:type="character" w:styleId="SubtleEmphasis">
    <w:name w:val="Subtle Emphasis"/>
    <w:basedOn w:val="DefaultParagraphFont"/>
    <w:uiPriority w:val="19"/>
    <w:qFormat/>
    <w:rsid w:val="00F63D2B"/>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EA"/>
    <w:rPr>
      <w:rFonts w:ascii="Calibri" w:eastAsia="Calibri" w:hAnsi="Calibri" w:cs="Cordia New"/>
    </w:rPr>
  </w:style>
  <w:style w:type="paragraph" w:styleId="Heading6">
    <w:name w:val="heading 6"/>
    <w:basedOn w:val="Normal"/>
    <w:link w:val="Heading6Char"/>
    <w:uiPriority w:val="9"/>
    <w:qFormat/>
    <w:rsid w:val="00A233E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1D33"/>
    <w:pPr>
      <w:spacing w:after="0" w:line="240" w:lineRule="auto"/>
    </w:pPr>
  </w:style>
  <w:style w:type="paragraph" w:styleId="FootnoteText">
    <w:name w:val="footnote text"/>
    <w:basedOn w:val="Normal"/>
    <w:link w:val="FootnoteTextChar"/>
    <w:uiPriority w:val="99"/>
    <w:semiHidden/>
    <w:unhideWhenUsed/>
    <w:rsid w:val="009B5077"/>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9B5077"/>
    <w:rPr>
      <w:sz w:val="20"/>
      <w:szCs w:val="25"/>
    </w:rPr>
  </w:style>
  <w:style w:type="character" w:styleId="FootnoteReference">
    <w:name w:val="footnote reference"/>
    <w:basedOn w:val="DefaultParagraphFont"/>
    <w:uiPriority w:val="99"/>
    <w:semiHidden/>
    <w:unhideWhenUsed/>
    <w:rsid w:val="009B5077"/>
    <w:rPr>
      <w:vertAlign w:val="superscript"/>
    </w:rPr>
  </w:style>
  <w:style w:type="paragraph" w:customStyle="1" w:styleId="Default">
    <w:name w:val="Default"/>
    <w:rsid w:val="009B5077"/>
    <w:pPr>
      <w:autoSpaceDE w:val="0"/>
      <w:autoSpaceDN w:val="0"/>
      <w:adjustRightInd w:val="0"/>
      <w:spacing w:after="0" w:line="240" w:lineRule="auto"/>
    </w:pPr>
    <w:rPr>
      <w:rFonts w:ascii="Angsana New" w:eastAsia="Calibri" w:hAnsi="Angsana New" w:cs="Angsana New"/>
      <w:color w:val="000000"/>
      <w:sz w:val="24"/>
      <w:szCs w:val="24"/>
    </w:rPr>
  </w:style>
  <w:style w:type="character" w:customStyle="1" w:styleId="Heading6Char">
    <w:name w:val="Heading 6 Char"/>
    <w:basedOn w:val="DefaultParagraphFont"/>
    <w:link w:val="Heading6"/>
    <w:uiPriority w:val="9"/>
    <w:rsid w:val="00A233EA"/>
    <w:rPr>
      <w:rFonts w:ascii="Times New Roman" w:eastAsia="Times New Roman" w:hAnsi="Times New Roman" w:cs="Times New Roman"/>
      <w:b/>
      <w:bCs/>
      <w:sz w:val="15"/>
      <w:szCs w:val="15"/>
    </w:rPr>
  </w:style>
  <w:style w:type="table" w:styleId="TableGrid">
    <w:name w:val="Table Grid"/>
    <w:basedOn w:val="TableNormal"/>
    <w:uiPriority w:val="59"/>
    <w:rsid w:val="00A233EA"/>
    <w:pPr>
      <w:spacing w:after="0" w:line="240" w:lineRule="auto"/>
    </w:pPr>
    <w:rPr>
      <w:rFonts w:ascii="Calibri" w:eastAsia="Calibri" w:hAnsi="Calibri" w:cs="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A233EA"/>
    <w:rPr>
      <w:color w:val="0000FF"/>
      <w:u w:val="single"/>
    </w:rPr>
  </w:style>
  <w:style w:type="paragraph" w:styleId="Header">
    <w:name w:val="header"/>
    <w:basedOn w:val="Normal"/>
    <w:link w:val="HeaderChar"/>
    <w:uiPriority w:val="99"/>
    <w:unhideWhenUsed/>
    <w:rsid w:val="00A23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33EA"/>
    <w:rPr>
      <w:rFonts w:ascii="Calibri" w:eastAsia="Calibri" w:hAnsi="Calibri" w:cs="Cordia New"/>
    </w:rPr>
  </w:style>
  <w:style w:type="paragraph" w:styleId="Footer">
    <w:name w:val="footer"/>
    <w:basedOn w:val="Normal"/>
    <w:link w:val="FooterChar"/>
    <w:uiPriority w:val="99"/>
    <w:unhideWhenUsed/>
    <w:rsid w:val="00A23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33EA"/>
    <w:rPr>
      <w:rFonts w:ascii="Calibri" w:eastAsia="Calibri" w:hAnsi="Calibri" w:cs="Cordia New"/>
    </w:rPr>
  </w:style>
  <w:style w:type="paragraph" w:styleId="BalloonText">
    <w:name w:val="Balloon Text"/>
    <w:basedOn w:val="Normal"/>
    <w:link w:val="BalloonTextChar"/>
    <w:uiPriority w:val="99"/>
    <w:semiHidden/>
    <w:unhideWhenUsed/>
    <w:rsid w:val="00A233EA"/>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233EA"/>
    <w:rPr>
      <w:rFonts w:ascii="Tahoma" w:eastAsia="Calibri" w:hAnsi="Tahoma" w:cs="Angsana New"/>
      <w:sz w:val="16"/>
      <w:szCs w:val="20"/>
    </w:rPr>
  </w:style>
  <w:style w:type="paragraph" w:styleId="ListParagraph">
    <w:name w:val="List Paragraph"/>
    <w:basedOn w:val="Normal"/>
    <w:uiPriority w:val="34"/>
    <w:qFormat/>
    <w:rsid w:val="00F63D2B"/>
    <w:pPr>
      <w:ind w:left="720"/>
      <w:contextualSpacing/>
    </w:pPr>
    <w:rPr>
      <w:rFonts w:asciiTheme="minorHAnsi" w:eastAsiaTheme="minorHAnsi" w:hAnsiTheme="minorHAnsi" w:cstheme="minorBidi"/>
    </w:rPr>
  </w:style>
  <w:style w:type="character" w:styleId="SubtleEmphasis">
    <w:name w:val="Subtle Emphasis"/>
    <w:basedOn w:val="DefaultParagraphFont"/>
    <w:uiPriority w:val="19"/>
    <w:qFormat/>
    <w:rsid w:val="00F63D2B"/>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6A0B79EA-F937-4FDC-BC96-4F853A5A5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5565</Words>
  <Characters>31725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chaiyassu</dc:creator>
  <cp:lastModifiedBy>chaiyassu</cp:lastModifiedBy>
  <cp:revision>72</cp:revision>
  <cp:lastPrinted>2012-09-06T10:04:00Z</cp:lastPrinted>
  <dcterms:created xsi:type="dcterms:W3CDTF">2012-10-09T12:52:00Z</dcterms:created>
  <dcterms:modified xsi:type="dcterms:W3CDTF">2012-10-09T15:10:00Z</dcterms:modified>
</cp:coreProperties>
</file>